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F" w:rsidRPr="00CE4FE9" w:rsidRDefault="002F2ACF">
      <w:pPr>
        <w:framePr w:w="11906" w:h="393" w:hRule="exact" w:hSpace="141" w:wrap="around" w:vAnchor="text" w:hAnchor="page" w:x="1" w:y="15275"/>
        <w:shd w:val="clear" w:color="auto" w:fill="FF0000"/>
        <w:spacing w:line="360" w:lineRule="auto"/>
        <w:rPr>
          <w:color w:val="000000"/>
          <w:lang w:val="en-US"/>
        </w:rPr>
      </w:pPr>
    </w:p>
    <w:p w:rsidR="002F2ACF" w:rsidRPr="00CE4FE9" w:rsidRDefault="002F2ACF">
      <w:pPr>
        <w:framePr w:w="11906" w:h="393" w:hRule="exact" w:hSpace="141" w:wrap="around" w:vAnchor="text" w:hAnchor="page" w:x="1" w:y="15275"/>
        <w:shd w:val="clear" w:color="auto" w:fill="FF0000"/>
        <w:spacing w:line="360" w:lineRule="auto"/>
        <w:rPr>
          <w:color w:val="000000"/>
          <w:lang w:val="en-US"/>
        </w:rPr>
      </w:pPr>
    </w:p>
    <w:p w:rsidR="002F2ACF" w:rsidRPr="00CE4FE9" w:rsidRDefault="002F2ACF">
      <w:pPr>
        <w:framePr w:w="11906" w:h="263" w:hRule="exact" w:hSpace="141" w:wrap="around" w:vAnchor="text" w:hAnchor="page" w:x="1" w:y="15571"/>
        <w:shd w:val="clear" w:color="auto" w:fill="FF0000"/>
        <w:spacing w:line="360" w:lineRule="auto"/>
        <w:rPr>
          <w:color w:val="000000"/>
          <w:lang w:val="en-US"/>
        </w:rPr>
      </w:pPr>
    </w:p>
    <w:p w:rsidR="00D60686" w:rsidRDefault="00E1174F" w:rsidP="00E33C55">
      <w:pPr>
        <w:spacing w:line="360" w:lineRule="auto"/>
        <w:ind w:right="-1"/>
        <w:jc w:val="right"/>
        <w:rPr>
          <w:color w:val="000000"/>
        </w:rPr>
      </w:pPr>
      <w:r>
        <w:rPr>
          <w:color w:val="000000"/>
        </w:rPr>
        <w:t>Hamburg</w:t>
      </w:r>
      <w:r w:rsidR="002F2ACF" w:rsidRPr="009D3038">
        <w:rPr>
          <w:color w:val="000000"/>
        </w:rPr>
        <w:t xml:space="preserve">, </w:t>
      </w:r>
      <w:r w:rsidR="00E33C55">
        <w:rPr>
          <w:color w:val="000000"/>
        </w:rPr>
        <w:t>20</w:t>
      </w:r>
      <w:r w:rsidR="009D3038" w:rsidRPr="009D3038">
        <w:rPr>
          <w:color w:val="000000"/>
        </w:rPr>
        <w:t>.</w:t>
      </w:r>
      <w:r>
        <w:rPr>
          <w:color w:val="000000"/>
        </w:rPr>
        <w:t xml:space="preserve"> Februar</w:t>
      </w:r>
      <w:r w:rsidR="00E83A6C">
        <w:rPr>
          <w:color w:val="000000"/>
        </w:rPr>
        <w:t xml:space="preserve"> 2013</w:t>
      </w:r>
    </w:p>
    <w:p w:rsidR="006E052E" w:rsidRPr="004139E9" w:rsidRDefault="006E052E" w:rsidP="004139E9">
      <w:pPr>
        <w:spacing w:line="360" w:lineRule="auto"/>
        <w:ind w:right="-1"/>
        <w:jc w:val="right"/>
        <w:rPr>
          <w:color w:val="000000"/>
        </w:rPr>
      </w:pPr>
    </w:p>
    <w:p w:rsidR="0065105F" w:rsidRPr="009808A2" w:rsidRDefault="0065105F" w:rsidP="009808A2">
      <w:pPr>
        <w:tabs>
          <w:tab w:val="left" w:pos="1260"/>
        </w:tabs>
        <w:ind w:right="-1"/>
        <w:rPr>
          <w:color w:val="000000"/>
          <w:sz w:val="28"/>
          <w:szCs w:val="28"/>
        </w:rPr>
      </w:pP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
          <w:bCs/>
          <w:sz w:val="28"/>
          <w:szCs w:val="28"/>
        </w:rPr>
      </w:pPr>
      <w:r w:rsidRPr="00E1174F">
        <w:rPr>
          <w:b/>
          <w:bCs/>
          <w:sz w:val="28"/>
          <w:szCs w:val="28"/>
        </w:rPr>
        <w:t>Inn</w:t>
      </w:r>
      <w:r w:rsidR="0027601D">
        <w:rPr>
          <w:b/>
          <w:bCs/>
          <w:sz w:val="28"/>
          <w:szCs w:val="28"/>
        </w:rPr>
        <w:t xml:space="preserve">ovationen für </w:t>
      </w:r>
      <w:r w:rsidR="004A288A">
        <w:rPr>
          <w:b/>
          <w:bCs/>
          <w:sz w:val="28"/>
          <w:szCs w:val="28"/>
        </w:rPr>
        <w:t>„1</w:t>
      </w:r>
      <w:r w:rsidR="0027601D">
        <w:rPr>
          <w:b/>
          <w:bCs/>
          <w:sz w:val="28"/>
          <w:szCs w:val="28"/>
        </w:rPr>
        <w:t>001 Schreibtisch</w:t>
      </w:r>
      <w:r w:rsidR="004A288A">
        <w:rPr>
          <w:b/>
          <w:bCs/>
          <w:sz w:val="28"/>
          <w:szCs w:val="28"/>
        </w:rPr>
        <w:t>“</w:t>
      </w:r>
    </w:p>
    <w:p w:rsid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
          <w:bCs/>
        </w:rPr>
      </w:pP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
          <w:bCs/>
        </w:rPr>
      </w:pPr>
      <w:r w:rsidRPr="00E1174F">
        <w:rPr>
          <w:b/>
          <w:bCs/>
        </w:rPr>
        <w:t>tesa zeigt seine neuesten Produkte auf der Paperworld Middle East</w:t>
      </w:r>
      <w:r>
        <w:rPr>
          <w:b/>
          <w:bCs/>
        </w:rPr>
        <w:t xml:space="preserve"> in Dubai.</w:t>
      </w: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
          <w:bCs/>
          <w:sz w:val="28"/>
          <w:szCs w:val="28"/>
        </w:rPr>
      </w:pP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r w:rsidRPr="00E1174F">
        <w:rPr>
          <w:bCs/>
        </w:rPr>
        <w:t xml:space="preserve">Mit </w:t>
      </w:r>
      <w:r w:rsidR="0027601D">
        <w:rPr>
          <w:bCs/>
        </w:rPr>
        <w:t>der Auszeichnung</w:t>
      </w:r>
      <w:r w:rsidRPr="00E1174F">
        <w:rPr>
          <w:bCs/>
        </w:rPr>
        <w:t xml:space="preserve"> als „Produkt des Jahres 2013“ durch den Fachverband PBS Industrie und dem ersten Preis beim ISPA Award war tesa auf der diesjährigen Paperworld in Frankfurt erfolgreich. Nun macht die internationale Leitmesse für den Bürofachhandel vom 5. bis zum 7. März Station in Dubai. Auch tesa wird dann mit dabei sein und dort erstmals in dieser Wachstumsregion seine Innovationen auf einer Messe vorstellen</w:t>
      </w:r>
      <w:r w:rsidR="00032B9F">
        <w:rPr>
          <w:bCs/>
        </w:rPr>
        <w:t xml:space="preserve"> – </w:t>
      </w:r>
      <w:r w:rsidR="00032B9F" w:rsidRPr="00032B9F">
        <w:t>Stand 3E31</w:t>
      </w:r>
      <w:r w:rsidRPr="00E1174F">
        <w:rPr>
          <w:bCs/>
        </w:rPr>
        <w:t xml:space="preserve">. </w:t>
      </w: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r w:rsidRPr="00E1174F">
        <w:rPr>
          <w:bCs/>
        </w:rPr>
        <w:t>„Schon in Frankfurt hatten wir großen Zulauf durch Interessenten aus dem Mittleren Osten, Afrika und Asien. Mit der Teilnahme an der Paperworld Middle East  wollen wir dieses Interesse aufgreifen und auch die Branchenvertreter erreichen, die nicht nach Frankfurt gekommen sind, sondern die kürzere Anreise und den Austausch innerhalb der Region bevorzugen“, erläutert Jan Schumann, Sales Manager tesa Consumer International. „Die gesamte Region bietet großes Potenzial für die kommenden Jahre. Insbesondere Dubai hat hier momentan eine Schlüsselrolle, da hier viele regionale Großhändler ihren Hauptsitz haben, die ihre Ware nach Afrika und in den arabischen Raum vertreiben.“</w:t>
      </w: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r w:rsidRPr="00E1174F">
        <w:rPr>
          <w:bCs/>
        </w:rPr>
        <w:t xml:space="preserve">Neben Südamerika und China bietet der Mittlere Osten zurzeit die </w:t>
      </w:r>
      <w:r w:rsidRPr="00E1174F">
        <w:rPr>
          <w:bCs/>
        </w:rPr>
        <w:lastRenderedPageBreak/>
        <w:t>größten Wachstumsraten im PBS-Markt weltweit. Der steigende Wohlstand, ein bessere Infrastruktur im Bildungssektor und die rasante Bevölkerungsentwicklung sind hier maßgebliche Faktoren. Das unterstrich die Paperworld Middle East bereits im letzten Jahr. 2012 zog sie 5500 Besucher zu großem Teil aus Saudi Arabien, Indien, dem Oman, Kuwait und dem Iran an.</w:t>
      </w:r>
    </w:p>
    <w:p w:rsidR="00E1174F" w:rsidRPr="00E1174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p>
    <w:p w:rsidR="00032B9F" w:rsidRDefault="00E1174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r w:rsidRPr="00E1174F">
        <w:rPr>
          <w:bCs/>
        </w:rPr>
        <w:t xml:space="preserve">tesa wird in Dubai im Rahmen des Deutschen Pavillons und als einziger deutscher Messeteilnehmer aus dem Segment der Klebeband- und Klebelösungen vertreten sein. Besonders die neuen Tischabroller tesa EasyCut® Frame und Compact, die preisgekrönten tesafilm® Mini Abroller ecoLogo und tesa® Korrekturrollern ecoLogo ins Zentrum stellen. Zusätzlich wird auch Farook International Stationery, der größte Vertriebspartner in der Region, tesa </w:t>
      </w:r>
      <w:r w:rsidR="00E214F1">
        <w:rPr>
          <w:bCs/>
        </w:rPr>
        <w:t>als Partner</w:t>
      </w:r>
      <w:r w:rsidRPr="00E1174F">
        <w:rPr>
          <w:bCs/>
        </w:rPr>
        <w:t xml:space="preserve"> an seinem Stand zeigen.</w:t>
      </w:r>
    </w:p>
    <w:p w:rsidR="00032B9F" w:rsidRPr="00032B9F" w:rsidRDefault="00032B9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Cs/>
        </w:rPr>
      </w:pPr>
    </w:p>
    <w:p w:rsidR="00032B9F" w:rsidRPr="00032B9F" w:rsidRDefault="00032B9F" w:rsidP="00E1174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b/>
          <w:bCs/>
        </w:rPr>
      </w:pPr>
      <w:r w:rsidRPr="00032B9F">
        <w:rPr>
          <w:b/>
          <w:bCs/>
        </w:rPr>
        <w:t>Besuchen Sie uns auf der Paperworld Middle East: Stand 3E31</w:t>
      </w:r>
    </w:p>
    <w:p w:rsidR="006E052E" w:rsidRPr="00E83A6C" w:rsidRDefault="006E052E" w:rsidP="00E83A6C">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pPr>
    </w:p>
    <w:p w:rsidR="007F7139" w:rsidRDefault="007F7139" w:rsidP="007F7139">
      <w:pPr>
        <w:widowControl w:val="0"/>
        <w:autoSpaceDE w:val="0"/>
        <w:autoSpaceDN w:val="0"/>
        <w:adjustRightInd w:val="0"/>
        <w:spacing w:line="360" w:lineRule="auto"/>
        <w:ind w:right="-1"/>
        <w:rPr>
          <w:bCs/>
        </w:rPr>
      </w:pPr>
      <w:r w:rsidRPr="00E83A6C">
        <w:t>Diese Presseinformation sowie Bildmaterial finden Sie auf unserer</w:t>
      </w:r>
      <w:r w:rsidRPr="002840B4">
        <w:t xml:space="preserve"> Homepage unter </w:t>
      </w:r>
      <w:hyperlink r:id="rId7" w:history="1">
        <w:r w:rsidRPr="007F7139">
          <w:rPr>
            <w:rStyle w:val="Hyperlink"/>
            <w:rFonts w:cs="Arial"/>
            <w:bCs/>
          </w:rPr>
          <w:t>www.tesa.de/presse</w:t>
        </w:r>
      </w:hyperlink>
      <w:r>
        <w:rPr>
          <w:bCs/>
        </w:rPr>
        <w:t>.</w:t>
      </w:r>
    </w:p>
    <w:p w:rsidR="00513832" w:rsidRDefault="00513832" w:rsidP="00513832">
      <w:pPr>
        <w:spacing w:line="360" w:lineRule="auto"/>
        <w:rPr>
          <w:rStyle w:val="sup"/>
        </w:rPr>
      </w:pPr>
      <w:r w:rsidRPr="00E83A6C">
        <w:rPr>
          <w:rStyle w:val="sup"/>
        </w:rPr>
        <w:t xml:space="preserve">Weitere Informationen zu den </w:t>
      </w:r>
      <w:r w:rsidRPr="00E83A6C">
        <w:t>eco</w:t>
      </w:r>
      <w:r w:rsidRPr="00E83A6C">
        <w:rPr>
          <w:rStyle w:val="apple-style-span"/>
        </w:rPr>
        <w:t>Logo</w:t>
      </w:r>
      <w:r w:rsidRPr="00E83A6C">
        <w:rPr>
          <w:rStyle w:val="sup"/>
        </w:rPr>
        <w:t xml:space="preserve">® Produkten unter: </w:t>
      </w:r>
      <w:hyperlink r:id="rId8" w:history="1">
        <w:r w:rsidRPr="0038002A">
          <w:rPr>
            <w:rStyle w:val="Hyperlink"/>
            <w:rFonts w:cs="Arial"/>
          </w:rPr>
          <w:t>www.tesa.de/ecologo</w:t>
        </w:r>
      </w:hyperlink>
      <w:r>
        <w:rPr>
          <w:rStyle w:val="sup"/>
        </w:rPr>
        <w:t>.</w:t>
      </w:r>
    </w:p>
    <w:p w:rsidR="00513832" w:rsidRPr="00E83A6C" w:rsidRDefault="00513832" w:rsidP="00513832">
      <w:pPr>
        <w:spacing w:line="360" w:lineRule="auto"/>
        <w:rPr>
          <w:rStyle w:val="apple-style-span"/>
        </w:rPr>
      </w:pPr>
    </w:p>
    <w:p w:rsidR="007F7139" w:rsidRDefault="007F7139" w:rsidP="0065105F">
      <w:pPr>
        <w:tabs>
          <w:tab w:val="left" w:pos="7370"/>
        </w:tabs>
        <w:spacing w:line="360" w:lineRule="auto"/>
        <w:ind w:right="-1"/>
      </w:pPr>
    </w:p>
    <w:p w:rsidR="0065105F" w:rsidRPr="004925F4" w:rsidRDefault="0065105F" w:rsidP="0065105F">
      <w:pPr>
        <w:tabs>
          <w:tab w:val="left" w:pos="7370"/>
        </w:tabs>
        <w:spacing w:line="360" w:lineRule="auto"/>
        <w:ind w:right="-1"/>
        <w:rPr>
          <w:b/>
          <w:bCs/>
          <w:lang w:val="en-US"/>
        </w:rPr>
      </w:pPr>
      <w:r w:rsidRPr="004925F4">
        <w:rPr>
          <w:b/>
          <w:bCs/>
          <w:lang w:val="en-US"/>
        </w:rPr>
        <w:t>Weitere Informationen:</w:t>
      </w:r>
    </w:p>
    <w:p w:rsidR="0065105F" w:rsidRPr="004925F4" w:rsidRDefault="0065105F" w:rsidP="0065105F">
      <w:pPr>
        <w:tabs>
          <w:tab w:val="left" w:pos="7370"/>
        </w:tabs>
        <w:spacing w:line="360" w:lineRule="auto"/>
        <w:ind w:right="-1"/>
        <w:rPr>
          <w:lang w:val="en-US"/>
        </w:rPr>
      </w:pPr>
    </w:p>
    <w:p w:rsidR="0065105F" w:rsidRPr="00E3360C" w:rsidRDefault="0065105F" w:rsidP="0065105F">
      <w:pPr>
        <w:tabs>
          <w:tab w:val="left" w:pos="7370"/>
        </w:tabs>
        <w:spacing w:line="360" w:lineRule="auto"/>
        <w:ind w:right="-1"/>
        <w:rPr>
          <w:b/>
          <w:bCs/>
          <w:lang w:val="en-US"/>
        </w:rPr>
      </w:pPr>
      <w:r w:rsidRPr="00E3360C">
        <w:rPr>
          <w:b/>
          <w:bCs/>
          <w:lang w:val="en-US"/>
        </w:rPr>
        <w:t>tesa SE</w:t>
      </w:r>
    </w:p>
    <w:p w:rsidR="0065105F" w:rsidRPr="004925F4" w:rsidRDefault="0065105F" w:rsidP="0065105F">
      <w:pPr>
        <w:tabs>
          <w:tab w:val="left" w:pos="7370"/>
        </w:tabs>
        <w:spacing w:line="360" w:lineRule="auto"/>
        <w:ind w:right="-1"/>
        <w:rPr>
          <w:bCs/>
          <w:lang w:val="en-US"/>
        </w:rPr>
      </w:pPr>
      <w:r>
        <w:rPr>
          <w:bCs/>
          <w:lang w:val="en-US"/>
        </w:rPr>
        <w:t>Alexandra Beck</w:t>
      </w:r>
      <w:r w:rsidRPr="004925F4">
        <w:rPr>
          <w:bCs/>
          <w:lang w:val="en-US"/>
        </w:rPr>
        <w:t xml:space="preserve"> – Corporate Communications</w:t>
      </w:r>
    </w:p>
    <w:p w:rsidR="0065105F" w:rsidRPr="004A288A" w:rsidRDefault="0065105F" w:rsidP="0065105F">
      <w:pPr>
        <w:tabs>
          <w:tab w:val="left" w:pos="7370"/>
        </w:tabs>
        <w:spacing w:line="360" w:lineRule="auto"/>
        <w:ind w:right="-1"/>
        <w:rPr>
          <w:bCs/>
        </w:rPr>
      </w:pPr>
      <w:r w:rsidRPr="004A288A">
        <w:rPr>
          <w:bCs/>
        </w:rPr>
        <w:t>Tel: +49(0)40 - 4909-7384</w:t>
      </w:r>
    </w:p>
    <w:p w:rsidR="00CF1B88" w:rsidRDefault="0065105F" w:rsidP="0065105F">
      <w:pPr>
        <w:spacing w:line="360" w:lineRule="auto"/>
        <w:ind w:right="-1"/>
        <w:jc w:val="both"/>
      </w:pPr>
      <w:r w:rsidRPr="0065105F">
        <w:rPr>
          <w:bCs/>
        </w:rPr>
        <w:t xml:space="preserve">E-Mail: </w:t>
      </w:r>
      <w:hyperlink r:id="rId9" w:history="1">
        <w:r w:rsidRPr="00C67009">
          <w:rPr>
            <w:rStyle w:val="Hyperlink"/>
            <w:bCs/>
          </w:rPr>
          <w:t>alexandra.beck@tesa.com</w:t>
        </w:r>
      </w:hyperlink>
    </w:p>
    <w:p w:rsidR="00513832" w:rsidRPr="00513832" w:rsidRDefault="00513832" w:rsidP="0065105F">
      <w:pPr>
        <w:spacing w:line="360" w:lineRule="auto"/>
        <w:ind w:right="-1"/>
        <w:jc w:val="both"/>
      </w:pPr>
    </w:p>
    <w:sectPr w:rsidR="00513832" w:rsidRPr="00513832" w:rsidSect="006E052E">
      <w:headerReference w:type="even" r:id="rId10"/>
      <w:headerReference w:type="default" r:id="rId11"/>
      <w:headerReference w:type="first" r:id="rId12"/>
      <w:pgSz w:w="11906" w:h="16838"/>
      <w:pgMar w:top="2836"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D4" w:rsidRDefault="00AC30D4">
      <w:r>
        <w:separator/>
      </w:r>
    </w:p>
  </w:endnote>
  <w:endnote w:type="continuationSeparator" w:id="0">
    <w:p w:rsidR="00AC30D4" w:rsidRDefault="00AC3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D4" w:rsidRDefault="00AC30D4">
      <w:r>
        <w:separator/>
      </w:r>
    </w:p>
  </w:footnote>
  <w:footnote w:type="continuationSeparator" w:id="0">
    <w:p w:rsidR="00AC30D4" w:rsidRDefault="00AC3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B77BCD">
    <w:pPr>
      <w:pStyle w:val="Kopfzeile"/>
      <w:framePr w:wrap="around" w:vAnchor="text" w:hAnchor="margin" w:xAlign="center" w:y="1"/>
      <w:rPr>
        <w:rStyle w:val="Seitenzahl"/>
        <w:rFonts w:cs="Arial"/>
      </w:rPr>
    </w:pPr>
    <w:r>
      <w:rPr>
        <w:rStyle w:val="Seitenzahl"/>
        <w:rFonts w:cs="Arial"/>
      </w:rPr>
      <w:fldChar w:fldCharType="begin"/>
    </w:r>
    <w:r w:rsidR="00266E58">
      <w:rPr>
        <w:rStyle w:val="Seitenzahl"/>
        <w:rFonts w:cs="Arial"/>
      </w:rPr>
      <w:instrText>PAGE</w:instrText>
    </w:r>
    <w:r w:rsidR="004B0461">
      <w:rPr>
        <w:rStyle w:val="Seitenzahl"/>
        <w:rFonts w:cs="Arial"/>
      </w:rPr>
      <w:instrText xml:space="preserve">  </w:instrText>
    </w:r>
    <w:r>
      <w:rPr>
        <w:rStyle w:val="Seitenzahl"/>
        <w:rFonts w:cs="Arial"/>
      </w:rPr>
      <w:fldChar w:fldCharType="end"/>
    </w:r>
  </w:p>
  <w:p w:rsidR="004B0461" w:rsidRDefault="004B04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B77BCD">
    <w:pPr>
      <w:pStyle w:val="Kopfzeile"/>
      <w:framePr w:wrap="around" w:vAnchor="text" w:hAnchor="margin" w:xAlign="center" w:y="1"/>
      <w:rPr>
        <w:rStyle w:val="Seitenzahl"/>
        <w:rFonts w:cs="Arial"/>
      </w:rPr>
    </w:pPr>
    <w:r>
      <w:rPr>
        <w:rStyle w:val="Seitenzahl"/>
        <w:rFonts w:cs="Arial"/>
      </w:rPr>
      <w:fldChar w:fldCharType="begin"/>
    </w:r>
    <w:r w:rsidR="00266E58">
      <w:rPr>
        <w:rStyle w:val="Seitenzahl"/>
        <w:rFonts w:cs="Arial"/>
      </w:rPr>
      <w:instrText>PAGE</w:instrText>
    </w:r>
    <w:r w:rsidR="004B0461">
      <w:rPr>
        <w:rStyle w:val="Seitenzahl"/>
        <w:rFonts w:cs="Arial"/>
      </w:rPr>
      <w:instrText xml:space="preserve">  </w:instrText>
    </w:r>
    <w:r>
      <w:rPr>
        <w:rStyle w:val="Seitenzahl"/>
        <w:rFonts w:cs="Arial"/>
      </w:rPr>
      <w:fldChar w:fldCharType="separate"/>
    </w:r>
    <w:r w:rsidR="004A288A">
      <w:rPr>
        <w:rStyle w:val="Seitenzahl"/>
        <w:rFonts w:cs="Arial"/>
        <w:noProof/>
      </w:rPr>
      <w:t>2</w:t>
    </w:r>
    <w:r>
      <w:rPr>
        <w:rStyle w:val="Seitenzahl"/>
        <w:rFonts w:cs="Arial"/>
      </w:rPr>
      <w:fldChar w:fldCharType="end"/>
    </w:r>
  </w:p>
  <w:p w:rsidR="004B0461" w:rsidRDefault="004B046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6E052E">
    <w:pPr>
      <w:pStyle w:val="Kopfzeile"/>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B0461" w:rsidRDefault="004B0461">
    <w:pPr>
      <w:pStyle w:val="Kopfzeile"/>
    </w:pPr>
  </w:p>
  <w:p w:rsidR="004B0461" w:rsidRDefault="004B0461">
    <w:pPr>
      <w:pStyle w:val="Kopfzeile"/>
      <w:rPr>
        <w:sz w:val="16"/>
        <w:szCs w:val="16"/>
      </w:rPr>
    </w:pPr>
  </w:p>
  <w:p w:rsidR="004B0461" w:rsidRDefault="004B0461">
    <w:pPr>
      <w:pStyle w:val="Kopfzeile"/>
      <w:tabs>
        <w:tab w:val="clear" w:pos="4536"/>
        <w:tab w:val="clear" w:pos="9072"/>
        <w:tab w:val="left" w:pos="7513"/>
        <w:tab w:val="right" w:pos="9214"/>
      </w:tabs>
      <w:rPr>
        <w:sz w:val="16"/>
        <w:szCs w:val="16"/>
      </w:rPr>
    </w:pPr>
    <w:r>
      <w:tab/>
    </w:r>
  </w:p>
  <w:p w:rsidR="004B0461" w:rsidRDefault="004B0461">
    <w:pPr>
      <w:pStyle w:val="Kopfzeile"/>
      <w:tabs>
        <w:tab w:val="clear" w:pos="4536"/>
        <w:tab w:val="clear" w:pos="9072"/>
        <w:tab w:val="left" w:pos="5812"/>
        <w:tab w:val="left" w:pos="5954"/>
        <w:tab w:val="right" w:pos="9214"/>
      </w:tabs>
      <w:spacing w:line="360" w:lineRule="auto"/>
      <w:rPr>
        <w:sz w:val="12"/>
        <w:szCs w:val="12"/>
      </w:rPr>
    </w:pPr>
    <w:r>
      <w:tab/>
    </w:r>
    <w:r>
      <w:rPr>
        <w:sz w:val="12"/>
        <w:szCs w:val="12"/>
      </w:rPr>
      <w:t>Postfach 57 02 62</w:t>
    </w:r>
  </w:p>
  <w:p w:rsidR="004B0461" w:rsidRDefault="004B0461">
    <w:pPr>
      <w:pStyle w:val="Kopfzeile"/>
      <w:tabs>
        <w:tab w:val="clear" w:pos="4536"/>
        <w:tab w:val="clear" w:pos="9072"/>
        <w:tab w:val="left" w:pos="5812"/>
        <w:tab w:val="left" w:pos="5954"/>
        <w:tab w:val="left" w:pos="6096"/>
        <w:tab w:val="right" w:pos="9214"/>
      </w:tabs>
      <w:spacing w:line="360" w:lineRule="auto"/>
      <w:rPr>
        <w:sz w:val="12"/>
        <w:szCs w:val="12"/>
      </w:rPr>
    </w:pPr>
    <w:r>
      <w:rPr>
        <w:sz w:val="12"/>
        <w:szCs w:val="12"/>
      </w:rPr>
      <w:tab/>
      <w:t>22771 Hamburg</w:t>
    </w:r>
  </w:p>
  <w:p w:rsidR="004B0461" w:rsidRDefault="004B0461">
    <w:pPr>
      <w:pStyle w:val="Kopfzeile"/>
      <w:tabs>
        <w:tab w:val="clear" w:pos="4536"/>
        <w:tab w:val="clear" w:pos="9072"/>
        <w:tab w:val="left" w:pos="5812"/>
        <w:tab w:val="left" w:pos="5954"/>
        <w:tab w:val="left" w:pos="6521"/>
        <w:tab w:val="left" w:pos="7230"/>
      </w:tabs>
      <w:spacing w:line="360" w:lineRule="auto"/>
      <w:rPr>
        <w:sz w:val="12"/>
        <w:szCs w:val="12"/>
      </w:rPr>
    </w:pPr>
    <w:r>
      <w:rPr>
        <w:sz w:val="12"/>
        <w:szCs w:val="12"/>
      </w:rPr>
      <w:tab/>
      <w:t>Telefon +49 (0)40 4909 7384</w:t>
    </w:r>
  </w:p>
  <w:p w:rsidR="004B0461" w:rsidRDefault="004B0461">
    <w:pPr>
      <w:pStyle w:val="Kopfzeile"/>
      <w:tabs>
        <w:tab w:val="clear" w:pos="4536"/>
        <w:tab w:val="clear" w:pos="9072"/>
        <w:tab w:val="left" w:pos="5812"/>
        <w:tab w:val="left" w:pos="6096"/>
        <w:tab w:val="left" w:pos="6521"/>
        <w:tab w:val="left" w:pos="7230"/>
        <w:tab w:val="right" w:pos="7655"/>
      </w:tabs>
      <w:spacing w:line="360" w:lineRule="auto"/>
      <w:rPr>
        <w:sz w:val="12"/>
        <w:szCs w:val="12"/>
      </w:rPr>
    </w:pPr>
    <w:r>
      <w:rPr>
        <w:sz w:val="12"/>
        <w:szCs w:val="12"/>
      </w:rPr>
      <w:tab/>
      <w:t>Fax</w:t>
    </w:r>
    <w:r>
      <w:rPr>
        <w:sz w:val="12"/>
        <w:szCs w:val="12"/>
      </w:rPr>
      <w:tab/>
      <w:t>+49 (0)40 4909 2236</w:t>
    </w: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4B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88441A"/>
    <w:lvl w:ilvl="0">
      <w:start w:val="1"/>
      <w:numFmt w:val="decimal"/>
      <w:lvlText w:val="%1."/>
      <w:lvlJc w:val="left"/>
      <w:pPr>
        <w:tabs>
          <w:tab w:val="num" w:pos="1492"/>
        </w:tabs>
        <w:ind w:left="1492" w:hanging="360"/>
      </w:pPr>
    </w:lvl>
  </w:abstractNum>
  <w:abstractNum w:abstractNumId="2">
    <w:nsid w:val="FFFFFF7D"/>
    <w:multiLevelType w:val="singleLevel"/>
    <w:tmpl w:val="E0EC632C"/>
    <w:lvl w:ilvl="0">
      <w:start w:val="1"/>
      <w:numFmt w:val="decimal"/>
      <w:lvlText w:val="%1."/>
      <w:lvlJc w:val="left"/>
      <w:pPr>
        <w:tabs>
          <w:tab w:val="num" w:pos="1209"/>
        </w:tabs>
        <w:ind w:left="1209" w:hanging="360"/>
      </w:pPr>
    </w:lvl>
  </w:abstractNum>
  <w:abstractNum w:abstractNumId="3">
    <w:nsid w:val="FFFFFF7E"/>
    <w:multiLevelType w:val="singleLevel"/>
    <w:tmpl w:val="5C1AAEAA"/>
    <w:lvl w:ilvl="0">
      <w:start w:val="1"/>
      <w:numFmt w:val="decimal"/>
      <w:lvlText w:val="%1."/>
      <w:lvlJc w:val="left"/>
      <w:pPr>
        <w:tabs>
          <w:tab w:val="num" w:pos="926"/>
        </w:tabs>
        <w:ind w:left="926" w:hanging="360"/>
      </w:pPr>
    </w:lvl>
  </w:abstractNum>
  <w:abstractNum w:abstractNumId="4">
    <w:nsid w:val="FFFFFF7F"/>
    <w:multiLevelType w:val="singleLevel"/>
    <w:tmpl w:val="A9F6B74E"/>
    <w:lvl w:ilvl="0">
      <w:start w:val="1"/>
      <w:numFmt w:val="decimal"/>
      <w:lvlText w:val="%1."/>
      <w:lvlJc w:val="left"/>
      <w:pPr>
        <w:tabs>
          <w:tab w:val="num" w:pos="643"/>
        </w:tabs>
        <w:ind w:left="643" w:hanging="360"/>
      </w:pPr>
    </w:lvl>
  </w:abstractNum>
  <w:abstractNum w:abstractNumId="5">
    <w:nsid w:val="FFFFFF80"/>
    <w:multiLevelType w:val="singleLevel"/>
    <w:tmpl w:val="78B89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EA14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78AD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16A9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2C48AE"/>
    <w:lvl w:ilvl="0">
      <w:start w:val="1"/>
      <w:numFmt w:val="decimal"/>
      <w:lvlText w:val="%1."/>
      <w:lvlJc w:val="left"/>
      <w:pPr>
        <w:tabs>
          <w:tab w:val="num" w:pos="360"/>
        </w:tabs>
        <w:ind w:left="360" w:hanging="360"/>
      </w:pPr>
    </w:lvl>
  </w:abstractNum>
  <w:abstractNum w:abstractNumId="10">
    <w:nsid w:val="FFFFFF89"/>
    <w:multiLevelType w:val="singleLevel"/>
    <w:tmpl w:val="1F509C74"/>
    <w:lvl w:ilvl="0">
      <w:start w:val="1"/>
      <w:numFmt w:val="bullet"/>
      <w:lvlText w:val=""/>
      <w:lvlJc w:val="left"/>
      <w:pPr>
        <w:tabs>
          <w:tab w:val="num" w:pos="360"/>
        </w:tabs>
        <w:ind w:left="360" w:hanging="360"/>
      </w:pPr>
      <w:rPr>
        <w:rFonts w:ascii="Symbol" w:hAnsi="Symbol" w:hint="default"/>
      </w:rPr>
    </w:lvl>
  </w:abstractNum>
  <w:abstractNum w:abstractNumId="1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0A2A"/>
    <w:multiLevelType w:val="hybridMultilevel"/>
    <w:tmpl w:val="7FCAF7E2"/>
    <w:lvl w:ilvl="0" w:tplc="94F26FDA">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A7717"/>
    <w:multiLevelType w:val="multilevel"/>
    <w:tmpl w:val="0B8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rsids>
    <w:rsidRoot w:val="00C27138"/>
    <w:rsid w:val="000307AE"/>
    <w:rsid w:val="00032B9F"/>
    <w:rsid w:val="00032BC6"/>
    <w:rsid w:val="00055AD1"/>
    <w:rsid w:val="00065458"/>
    <w:rsid w:val="0008047D"/>
    <w:rsid w:val="00083D6F"/>
    <w:rsid w:val="00083F4D"/>
    <w:rsid w:val="00094ADE"/>
    <w:rsid w:val="000C5808"/>
    <w:rsid w:val="000E3D75"/>
    <w:rsid w:val="000E7497"/>
    <w:rsid w:val="000F4FD9"/>
    <w:rsid w:val="00113E7C"/>
    <w:rsid w:val="00120D06"/>
    <w:rsid w:val="00146469"/>
    <w:rsid w:val="00173608"/>
    <w:rsid w:val="0017401D"/>
    <w:rsid w:val="001813DC"/>
    <w:rsid w:val="001A4FD1"/>
    <w:rsid w:val="001A6B1F"/>
    <w:rsid w:val="001B5C88"/>
    <w:rsid w:val="001C5696"/>
    <w:rsid w:val="001E2550"/>
    <w:rsid w:val="002137E1"/>
    <w:rsid w:val="00221C17"/>
    <w:rsid w:val="00264961"/>
    <w:rsid w:val="00266687"/>
    <w:rsid w:val="00266E58"/>
    <w:rsid w:val="00274196"/>
    <w:rsid w:val="0027601D"/>
    <w:rsid w:val="002840B4"/>
    <w:rsid w:val="002A2302"/>
    <w:rsid w:val="002A6C36"/>
    <w:rsid w:val="002F2ACF"/>
    <w:rsid w:val="002F5BE7"/>
    <w:rsid w:val="00303C8F"/>
    <w:rsid w:val="0031114E"/>
    <w:rsid w:val="003111F8"/>
    <w:rsid w:val="003270BE"/>
    <w:rsid w:val="003339D7"/>
    <w:rsid w:val="003418D1"/>
    <w:rsid w:val="003578B2"/>
    <w:rsid w:val="0036086D"/>
    <w:rsid w:val="00364FE0"/>
    <w:rsid w:val="00367085"/>
    <w:rsid w:val="003B42AC"/>
    <w:rsid w:val="003E4097"/>
    <w:rsid w:val="003E7F2F"/>
    <w:rsid w:val="0040144F"/>
    <w:rsid w:val="004139E9"/>
    <w:rsid w:val="00432BBB"/>
    <w:rsid w:val="004546B1"/>
    <w:rsid w:val="00463363"/>
    <w:rsid w:val="004804C8"/>
    <w:rsid w:val="004838A3"/>
    <w:rsid w:val="00487340"/>
    <w:rsid w:val="00497078"/>
    <w:rsid w:val="004A288A"/>
    <w:rsid w:val="004B0461"/>
    <w:rsid w:val="004C2F7A"/>
    <w:rsid w:val="004C5560"/>
    <w:rsid w:val="004D1164"/>
    <w:rsid w:val="004E3457"/>
    <w:rsid w:val="004E5875"/>
    <w:rsid w:val="005031FE"/>
    <w:rsid w:val="005123E5"/>
    <w:rsid w:val="00513832"/>
    <w:rsid w:val="00526D85"/>
    <w:rsid w:val="00535D41"/>
    <w:rsid w:val="00536D75"/>
    <w:rsid w:val="0054342E"/>
    <w:rsid w:val="005471DD"/>
    <w:rsid w:val="00554128"/>
    <w:rsid w:val="005624BC"/>
    <w:rsid w:val="005B6F40"/>
    <w:rsid w:val="005C460D"/>
    <w:rsid w:val="005C5C20"/>
    <w:rsid w:val="005E622C"/>
    <w:rsid w:val="005F1255"/>
    <w:rsid w:val="005F4139"/>
    <w:rsid w:val="006029B9"/>
    <w:rsid w:val="006300AC"/>
    <w:rsid w:val="00630D7E"/>
    <w:rsid w:val="00640CC5"/>
    <w:rsid w:val="00645597"/>
    <w:rsid w:val="0065105F"/>
    <w:rsid w:val="006712D2"/>
    <w:rsid w:val="00676D70"/>
    <w:rsid w:val="00695045"/>
    <w:rsid w:val="006A549F"/>
    <w:rsid w:val="006B6621"/>
    <w:rsid w:val="006E052E"/>
    <w:rsid w:val="00701E44"/>
    <w:rsid w:val="00715C3D"/>
    <w:rsid w:val="00717A44"/>
    <w:rsid w:val="00722253"/>
    <w:rsid w:val="007315B8"/>
    <w:rsid w:val="007407BC"/>
    <w:rsid w:val="0075337D"/>
    <w:rsid w:val="007535EB"/>
    <w:rsid w:val="007625A4"/>
    <w:rsid w:val="0078477F"/>
    <w:rsid w:val="00797943"/>
    <w:rsid w:val="007A1144"/>
    <w:rsid w:val="007A79B1"/>
    <w:rsid w:val="007C59F5"/>
    <w:rsid w:val="007C6DBF"/>
    <w:rsid w:val="007D7E24"/>
    <w:rsid w:val="007E71E6"/>
    <w:rsid w:val="007F161A"/>
    <w:rsid w:val="007F7139"/>
    <w:rsid w:val="00824208"/>
    <w:rsid w:val="00831EC4"/>
    <w:rsid w:val="00850962"/>
    <w:rsid w:val="00855CBC"/>
    <w:rsid w:val="00871E24"/>
    <w:rsid w:val="00875BEF"/>
    <w:rsid w:val="008904E6"/>
    <w:rsid w:val="0089377A"/>
    <w:rsid w:val="008A7BAF"/>
    <w:rsid w:val="008B7409"/>
    <w:rsid w:val="008D1B63"/>
    <w:rsid w:val="008D3E89"/>
    <w:rsid w:val="008E5488"/>
    <w:rsid w:val="008F3E04"/>
    <w:rsid w:val="009004D8"/>
    <w:rsid w:val="00902C48"/>
    <w:rsid w:val="00902EF4"/>
    <w:rsid w:val="00906D4A"/>
    <w:rsid w:val="00914692"/>
    <w:rsid w:val="0092031A"/>
    <w:rsid w:val="009309C2"/>
    <w:rsid w:val="0093386D"/>
    <w:rsid w:val="00934265"/>
    <w:rsid w:val="0095062E"/>
    <w:rsid w:val="00954B18"/>
    <w:rsid w:val="00965B63"/>
    <w:rsid w:val="0097063E"/>
    <w:rsid w:val="009808A2"/>
    <w:rsid w:val="00983FCA"/>
    <w:rsid w:val="009859B8"/>
    <w:rsid w:val="009A2D29"/>
    <w:rsid w:val="009B7D8E"/>
    <w:rsid w:val="009D3038"/>
    <w:rsid w:val="009D5736"/>
    <w:rsid w:val="00A16E0C"/>
    <w:rsid w:val="00A21007"/>
    <w:rsid w:val="00A309B3"/>
    <w:rsid w:val="00A357FF"/>
    <w:rsid w:val="00A402C1"/>
    <w:rsid w:val="00A44859"/>
    <w:rsid w:val="00A477C0"/>
    <w:rsid w:val="00A60FD2"/>
    <w:rsid w:val="00A61824"/>
    <w:rsid w:val="00A854DF"/>
    <w:rsid w:val="00AA5CFC"/>
    <w:rsid w:val="00AC092F"/>
    <w:rsid w:val="00AC30D4"/>
    <w:rsid w:val="00AC4447"/>
    <w:rsid w:val="00AC65FE"/>
    <w:rsid w:val="00AC7E52"/>
    <w:rsid w:val="00AD5A9E"/>
    <w:rsid w:val="00AD7EC8"/>
    <w:rsid w:val="00AE0E36"/>
    <w:rsid w:val="00AE42C3"/>
    <w:rsid w:val="00AE7FAC"/>
    <w:rsid w:val="00AF7B8F"/>
    <w:rsid w:val="00B51AB5"/>
    <w:rsid w:val="00B76BEB"/>
    <w:rsid w:val="00B77BCD"/>
    <w:rsid w:val="00B83C3B"/>
    <w:rsid w:val="00B853FC"/>
    <w:rsid w:val="00BA2EDA"/>
    <w:rsid w:val="00BB0419"/>
    <w:rsid w:val="00BC67A2"/>
    <w:rsid w:val="00BD2B45"/>
    <w:rsid w:val="00BD34E4"/>
    <w:rsid w:val="00BD774D"/>
    <w:rsid w:val="00BE6E22"/>
    <w:rsid w:val="00C11F0C"/>
    <w:rsid w:val="00C27138"/>
    <w:rsid w:val="00C6151C"/>
    <w:rsid w:val="00C65F5F"/>
    <w:rsid w:val="00C732FC"/>
    <w:rsid w:val="00C941D1"/>
    <w:rsid w:val="00CA02E9"/>
    <w:rsid w:val="00CC50E2"/>
    <w:rsid w:val="00CD5E9A"/>
    <w:rsid w:val="00CE4283"/>
    <w:rsid w:val="00CE4FE9"/>
    <w:rsid w:val="00CF0C01"/>
    <w:rsid w:val="00CF1B88"/>
    <w:rsid w:val="00D60686"/>
    <w:rsid w:val="00D60914"/>
    <w:rsid w:val="00D63D42"/>
    <w:rsid w:val="00D967C9"/>
    <w:rsid w:val="00D967EE"/>
    <w:rsid w:val="00DA1CCC"/>
    <w:rsid w:val="00DA26FE"/>
    <w:rsid w:val="00DA6243"/>
    <w:rsid w:val="00DC10D9"/>
    <w:rsid w:val="00DC339D"/>
    <w:rsid w:val="00DE141F"/>
    <w:rsid w:val="00DE7502"/>
    <w:rsid w:val="00DF799F"/>
    <w:rsid w:val="00E00654"/>
    <w:rsid w:val="00E1174F"/>
    <w:rsid w:val="00E12871"/>
    <w:rsid w:val="00E158E1"/>
    <w:rsid w:val="00E15EB8"/>
    <w:rsid w:val="00E177D9"/>
    <w:rsid w:val="00E214F1"/>
    <w:rsid w:val="00E33C55"/>
    <w:rsid w:val="00E43045"/>
    <w:rsid w:val="00E61168"/>
    <w:rsid w:val="00E64380"/>
    <w:rsid w:val="00E66487"/>
    <w:rsid w:val="00E81CA8"/>
    <w:rsid w:val="00E82372"/>
    <w:rsid w:val="00E83A6C"/>
    <w:rsid w:val="00EC6511"/>
    <w:rsid w:val="00ED6B2B"/>
    <w:rsid w:val="00ED754B"/>
    <w:rsid w:val="00EF0495"/>
    <w:rsid w:val="00F07A5C"/>
    <w:rsid w:val="00F162AD"/>
    <w:rsid w:val="00F1683B"/>
    <w:rsid w:val="00F4538F"/>
    <w:rsid w:val="00F5484C"/>
    <w:rsid w:val="00F71962"/>
    <w:rsid w:val="00F71EF7"/>
    <w:rsid w:val="00F8790B"/>
    <w:rsid w:val="00F91C9B"/>
    <w:rsid w:val="00F96D26"/>
    <w:rsid w:val="00FA665B"/>
    <w:rsid w:val="00FA7F66"/>
    <w:rsid w:val="00FC0A1B"/>
    <w:rsid w:val="00FC27FE"/>
    <w:rsid w:val="00FC4AE6"/>
    <w:rsid w:val="00FE5D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B5C88"/>
    <w:rPr>
      <w:rFonts w:ascii="Arial" w:hAnsi="Arial" w:cs="Arial"/>
      <w:sz w:val="24"/>
      <w:szCs w:val="24"/>
    </w:rPr>
  </w:style>
  <w:style w:type="paragraph" w:styleId="berschrift1">
    <w:name w:val="heading 1"/>
    <w:basedOn w:val="Standard"/>
    <w:qFormat/>
    <w:rsid w:val="001B5C88"/>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B5C88"/>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B5C88"/>
    <w:rPr>
      <w:sz w:val="22"/>
      <w:szCs w:val="22"/>
    </w:rPr>
  </w:style>
  <w:style w:type="paragraph" w:styleId="Kopfzeile">
    <w:name w:val="header"/>
    <w:basedOn w:val="Standard"/>
    <w:semiHidden/>
    <w:rsid w:val="001B5C88"/>
    <w:pPr>
      <w:tabs>
        <w:tab w:val="center" w:pos="4536"/>
        <w:tab w:val="right" w:pos="9072"/>
      </w:tabs>
    </w:pPr>
  </w:style>
  <w:style w:type="character" w:customStyle="1" w:styleId="KopfzeileZchn">
    <w:name w:val="Kopfzeile Zchn"/>
    <w:semiHidden/>
    <w:locked/>
    <w:rsid w:val="001B5C88"/>
    <w:rPr>
      <w:rFonts w:ascii="Arial" w:hAnsi="Arial" w:cs="Arial"/>
      <w:sz w:val="24"/>
      <w:szCs w:val="24"/>
    </w:rPr>
  </w:style>
  <w:style w:type="paragraph" w:styleId="Fuzeile">
    <w:name w:val="footer"/>
    <w:basedOn w:val="Standard"/>
    <w:semiHidden/>
    <w:rsid w:val="001B5C88"/>
    <w:pPr>
      <w:tabs>
        <w:tab w:val="center" w:pos="4536"/>
        <w:tab w:val="right" w:pos="9072"/>
      </w:tabs>
    </w:pPr>
  </w:style>
  <w:style w:type="character" w:customStyle="1" w:styleId="FuzeileZchn">
    <w:name w:val="Fußzeile Zchn"/>
    <w:semiHidden/>
    <w:locked/>
    <w:rsid w:val="001B5C88"/>
    <w:rPr>
      <w:rFonts w:ascii="Arial" w:hAnsi="Arial" w:cs="Arial"/>
      <w:sz w:val="24"/>
      <w:szCs w:val="24"/>
    </w:rPr>
  </w:style>
  <w:style w:type="paragraph" w:styleId="Textkrper">
    <w:name w:val="Body Text"/>
    <w:basedOn w:val="Standard"/>
    <w:semiHidden/>
    <w:rsid w:val="001B5C88"/>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semiHidden/>
    <w:locked/>
    <w:rsid w:val="001B5C88"/>
    <w:rPr>
      <w:rFonts w:ascii="Arial" w:hAnsi="Arial" w:cs="Arial"/>
      <w:sz w:val="24"/>
      <w:szCs w:val="24"/>
    </w:rPr>
  </w:style>
  <w:style w:type="paragraph" w:styleId="Textkrper2">
    <w:name w:val="Body Text 2"/>
    <w:basedOn w:val="Standard"/>
    <w:semiHidden/>
    <w:rsid w:val="001B5C88"/>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semiHidden/>
    <w:locked/>
    <w:rsid w:val="001B5C88"/>
    <w:rPr>
      <w:rFonts w:ascii="Arial" w:hAnsi="Arial" w:cs="Arial"/>
      <w:sz w:val="24"/>
      <w:szCs w:val="24"/>
    </w:rPr>
  </w:style>
  <w:style w:type="paragraph" w:styleId="Textkrper3">
    <w:name w:val="Body Text 3"/>
    <w:basedOn w:val="Standard"/>
    <w:semiHidden/>
    <w:rsid w:val="001B5C88"/>
    <w:pPr>
      <w:framePr w:w="7623" w:h="11382" w:hSpace="141" w:wrap="around" w:vAnchor="text" w:hAnchor="page" w:x="2305" w:y="147"/>
    </w:pPr>
  </w:style>
  <w:style w:type="character" w:customStyle="1" w:styleId="Textkrper3Zchn">
    <w:name w:val="Textkörper 3 Zchn"/>
    <w:semiHidden/>
    <w:locked/>
    <w:rsid w:val="001B5C88"/>
    <w:rPr>
      <w:rFonts w:ascii="Arial" w:hAnsi="Arial" w:cs="Arial"/>
      <w:sz w:val="16"/>
      <w:szCs w:val="16"/>
    </w:rPr>
  </w:style>
  <w:style w:type="paragraph" w:styleId="Sprechblasentext">
    <w:name w:val="Balloon Text"/>
    <w:basedOn w:val="Standard"/>
    <w:semiHidden/>
    <w:rsid w:val="001B5C88"/>
    <w:rPr>
      <w:rFonts w:ascii="Tahoma" w:hAnsi="Tahoma" w:cs="Tahoma"/>
      <w:sz w:val="16"/>
      <w:szCs w:val="16"/>
    </w:rPr>
  </w:style>
  <w:style w:type="character" w:customStyle="1" w:styleId="SprechblasentextZchn">
    <w:name w:val="Sprechblasentext Zchn"/>
    <w:semiHidden/>
    <w:locked/>
    <w:rsid w:val="001B5C88"/>
    <w:rPr>
      <w:rFonts w:ascii="Tahoma" w:hAnsi="Tahoma" w:cs="Tahoma"/>
      <w:sz w:val="16"/>
      <w:szCs w:val="16"/>
    </w:rPr>
  </w:style>
  <w:style w:type="character" w:styleId="Hyperlink">
    <w:name w:val="Hyperlink"/>
    <w:semiHidden/>
    <w:rsid w:val="001B5C88"/>
    <w:rPr>
      <w:rFonts w:cs="Times New Roman"/>
      <w:color w:val="0000FF"/>
      <w:u w:val="single"/>
    </w:rPr>
  </w:style>
  <w:style w:type="character" w:styleId="Seitenzahl">
    <w:name w:val="page number"/>
    <w:semiHidden/>
    <w:rsid w:val="001B5C88"/>
    <w:rPr>
      <w:rFonts w:cs="Times New Roman"/>
    </w:rPr>
  </w:style>
  <w:style w:type="character" w:customStyle="1" w:styleId="berschrift1Zchn">
    <w:name w:val="Überschrift 1 Zchn"/>
    <w:rsid w:val="001B5C88"/>
    <w:rPr>
      <w:b/>
      <w:bCs/>
      <w:kern w:val="36"/>
      <w:sz w:val="48"/>
      <w:szCs w:val="48"/>
    </w:rPr>
  </w:style>
  <w:style w:type="character" w:customStyle="1" w:styleId="berschrift2Zchn">
    <w:name w:val="Überschrift 2 Zchn"/>
    <w:rsid w:val="001B5C88"/>
    <w:rPr>
      <w:b/>
      <w:bCs/>
      <w:sz w:val="36"/>
      <w:szCs w:val="36"/>
    </w:rPr>
  </w:style>
  <w:style w:type="character" w:customStyle="1" w:styleId="location">
    <w:name w:val="location"/>
    <w:basedOn w:val="Absatz-Standardschriftart"/>
    <w:rsid w:val="001B5C88"/>
  </w:style>
  <w:style w:type="paragraph" w:styleId="StandardWeb">
    <w:name w:val="Normal (Web)"/>
    <w:basedOn w:val="Standard"/>
    <w:uiPriority w:val="99"/>
    <w:semiHidden/>
    <w:unhideWhenUsed/>
    <w:rsid w:val="001B5C88"/>
    <w:pPr>
      <w:spacing w:before="100" w:beforeAutospacing="1" w:after="100" w:afterAutospacing="1"/>
    </w:pPr>
    <w:rPr>
      <w:rFonts w:ascii="Times New Roman" w:hAnsi="Times New Roman" w:cs="Times New Roman"/>
    </w:rPr>
  </w:style>
  <w:style w:type="character" w:styleId="Kommentarzeichen">
    <w:name w:val="annotation reference"/>
    <w:semiHidden/>
    <w:unhideWhenUsed/>
    <w:rsid w:val="001B5C88"/>
    <w:rPr>
      <w:sz w:val="16"/>
      <w:szCs w:val="16"/>
    </w:rPr>
  </w:style>
  <w:style w:type="paragraph" w:styleId="Kommentartext">
    <w:name w:val="annotation text"/>
    <w:basedOn w:val="Standard"/>
    <w:semiHidden/>
    <w:unhideWhenUsed/>
    <w:rsid w:val="001B5C88"/>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semiHidden/>
    <w:rsid w:val="001B5C88"/>
    <w:rPr>
      <w:rFonts w:eastAsia="Lucida Sans Unicode"/>
      <w:kern w:val="1"/>
      <w:sz w:val="20"/>
      <w:szCs w:val="20"/>
    </w:rPr>
  </w:style>
  <w:style w:type="paragraph" w:styleId="Kommentarthema">
    <w:name w:val="annotation subject"/>
    <w:basedOn w:val="Kommentartext"/>
    <w:next w:val="Kommentartext"/>
    <w:semiHidden/>
    <w:unhideWhenUsed/>
    <w:rsid w:val="001B5C88"/>
    <w:pPr>
      <w:widowControl/>
      <w:suppressAutoHyphens w:val="0"/>
    </w:pPr>
    <w:rPr>
      <w:rFonts w:ascii="Arial" w:eastAsia="Times New Roman" w:hAnsi="Arial" w:cs="Arial"/>
      <w:b/>
      <w:bCs/>
      <w:kern w:val="0"/>
    </w:rPr>
  </w:style>
  <w:style w:type="character" w:customStyle="1" w:styleId="KommentarthemaZchn">
    <w:name w:val="Kommentarthema Zchn"/>
    <w:semiHidden/>
    <w:rsid w:val="001B5C88"/>
    <w:rPr>
      <w:rFonts w:ascii="Arial" w:eastAsia="Lucida Sans Unicode" w:hAnsi="Arial" w:cs="Arial"/>
      <w:b/>
      <w:bCs/>
      <w:kern w:val="1"/>
      <w:sz w:val="20"/>
      <w:szCs w:val="20"/>
    </w:rPr>
  </w:style>
  <w:style w:type="paragraph" w:customStyle="1" w:styleId="FarbigeSchattierung-Akzent11">
    <w:name w:val="Farbige Schattierung - Akzent 11"/>
    <w:hidden/>
    <w:semiHidden/>
    <w:rsid w:val="001B5C88"/>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8E5488"/>
  </w:style>
  <w:style w:type="character" w:customStyle="1" w:styleId="apple-style-span">
    <w:name w:val="apple-style-span"/>
    <w:rsid w:val="008E5488"/>
  </w:style>
  <w:style w:type="character" w:styleId="BesuchterHyperlink">
    <w:name w:val="FollowedHyperlink"/>
    <w:uiPriority w:val="99"/>
    <w:semiHidden/>
    <w:unhideWhenUsed/>
    <w:rsid w:val="00E12871"/>
    <w:rPr>
      <w:color w:val="800080"/>
      <w:u w:val="single"/>
    </w:rPr>
  </w:style>
  <w:style w:type="paragraph" w:styleId="NurText">
    <w:name w:val="Plain Text"/>
    <w:basedOn w:val="Standard"/>
    <w:link w:val="NurTextZchn"/>
    <w:uiPriority w:val="99"/>
    <w:semiHidden/>
    <w:unhideWhenUsed/>
    <w:rsid w:val="00F8790B"/>
    <w:rPr>
      <w:rFonts w:ascii="Consolas" w:eastAsia="Calibri" w:hAnsi="Consolas" w:cs="Times New Roman"/>
      <w:sz w:val="21"/>
      <w:szCs w:val="21"/>
      <w:lang w:eastAsia="en-US"/>
    </w:rPr>
  </w:style>
  <w:style w:type="character" w:customStyle="1" w:styleId="NurTextZchn">
    <w:name w:val="Nur Text Zchn"/>
    <w:link w:val="NurText"/>
    <w:uiPriority w:val="99"/>
    <w:semiHidden/>
    <w:rsid w:val="00F8790B"/>
    <w:rPr>
      <w:rFonts w:ascii="Consolas" w:eastAsia="Calibri" w:hAnsi="Consolas"/>
      <w:sz w:val="21"/>
      <w:szCs w:val="21"/>
      <w:lang w:eastAsia="en-US"/>
    </w:rPr>
  </w:style>
  <w:style w:type="character" w:styleId="Fett">
    <w:name w:val="Strong"/>
    <w:uiPriority w:val="22"/>
    <w:qFormat/>
    <w:rsid w:val="00E15EB8"/>
    <w:rPr>
      <w:b/>
      <w:bCs/>
    </w:rPr>
  </w:style>
</w:styles>
</file>

<file path=word/webSettings.xml><?xml version="1.0" encoding="utf-8"?>
<w:webSettings xmlns:r="http://schemas.openxmlformats.org/officeDocument/2006/relationships" xmlns:w="http://schemas.openxmlformats.org/wordprocessingml/2006/main">
  <w:divs>
    <w:div w:id="293752341">
      <w:bodyDiv w:val="1"/>
      <w:marLeft w:val="0"/>
      <w:marRight w:val="0"/>
      <w:marTop w:val="0"/>
      <w:marBottom w:val="0"/>
      <w:divBdr>
        <w:top w:val="none" w:sz="0" w:space="0" w:color="auto"/>
        <w:left w:val="none" w:sz="0" w:space="0" w:color="auto"/>
        <w:bottom w:val="none" w:sz="0" w:space="0" w:color="auto"/>
        <w:right w:val="none" w:sz="0" w:space="0" w:color="auto"/>
      </w:divBdr>
    </w:div>
    <w:div w:id="466974230">
      <w:bodyDiv w:val="1"/>
      <w:marLeft w:val="0"/>
      <w:marRight w:val="0"/>
      <w:marTop w:val="0"/>
      <w:marBottom w:val="0"/>
      <w:divBdr>
        <w:top w:val="none" w:sz="0" w:space="0" w:color="auto"/>
        <w:left w:val="none" w:sz="0" w:space="0" w:color="auto"/>
        <w:bottom w:val="none" w:sz="0" w:space="0" w:color="auto"/>
        <w:right w:val="none" w:sz="0" w:space="0" w:color="auto"/>
      </w:divBdr>
      <w:divsChild>
        <w:div w:id="1779137679">
          <w:marLeft w:val="0"/>
          <w:marRight w:val="0"/>
          <w:marTop w:val="0"/>
          <w:marBottom w:val="0"/>
          <w:divBdr>
            <w:top w:val="none" w:sz="0" w:space="0" w:color="auto"/>
            <w:left w:val="none" w:sz="0" w:space="0" w:color="auto"/>
            <w:bottom w:val="none" w:sz="0" w:space="0" w:color="auto"/>
            <w:right w:val="none" w:sz="0" w:space="0" w:color="auto"/>
          </w:divBdr>
          <w:divsChild>
            <w:div w:id="1165632334">
              <w:marLeft w:val="0"/>
              <w:marRight w:val="0"/>
              <w:marTop w:val="0"/>
              <w:marBottom w:val="0"/>
              <w:divBdr>
                <w:top w:val="none" w:sz="0" w:space="0" w:color="auto"/>
                <w:left w:val="none" w:sz="0" w:space="0" w:color="auto"/>
                <w:bottom w:val="none" w:sz="0" w:space="0" w:color="auto"/>
                <w:right w:val="none" w:sz="0" w:space="0" w:color="auto"/>
              </w:divBdr>
              <w:divsChild>
                <w:div w:id="1759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de/ecolo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AMV0405\TESA-LOC001\DATEN\1100_Unternehmenskom\Textarchiv\Produkte\Consumer\ecoLogo\2012_ecologo%20DIY\Final\DE\www.tesa.de\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beck@tesa.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PM tesa</vt:lpstr>
    </vt:vector>
  </TitlesOfParts>
  <Company>Yamaoka PR GmbH</Company>
  <LinksUpToDate>false</LinksUpToDate>
  <CharactersWithSpaces>2781</CharactersWithSpaces>
  <SharedDoc>false</SharedDoc>
  <HyperlinkBase/>
  <HLinks>
    <vt:vector size="18" baseType="variant">
      <vt:variant>
        <vt:i4>4784164</vt:i4>
      </vt:variant>
      <vt:variant>
        <vt:i4>6</vt:i4>
      </vt:variant>
      <vt:variant>
        <vt:i4>0</vt:i4>
      </vt:variant>
      <vt:variant>
        <vt:i4>5</vt:i4>
      </vt:variant>
      <vt:variant>
        <vt:lpwstr>mailto:alexandra.beck@tesa.com</vt:lpwstr>
      </vt:variant>
      <vt:variant>
        <vt:lpwstr/>
      </vt:variant>
      <vt:variant>
        <vt:i4>8257547</vt:i4>
      </vt:variant>
      <vt:variant>
        <vt:i4>3</vt:i4>
      </vt:variant>
      <vt:variant>
        <vt:i4>0</vt:i4>
      </vt:variant>
      <vt:variant>
        <vt:i4>5</vt:i4>
      </vt:variant>
      <vt:variant>
        <vt:lpwstr>mailto:cornelia.borisch@tesa.com</vt:lpwstr>
      </vt:variant>
      <vt:variant>
        <vt:lpwstr/>
      </vt:variant>
      <vt:variant>
        <vt:i4>7471146</vt:i4>
      </vt:variant>
      <vt:variant>
        <vt:i4>0</vt:i4>
      </vt:variant>
      <vt:variant>
        <vt:i4>0</vt:i4>
      </vt:variant>
      <vt:variant>
        <vt:i4>5</vt:i4>
      </vt:variant>
      <vt:variant>
        <vt:lpwstr>www.tesa.de/presse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tesa</dc:title>
  <dc:creator>Nina Glossner</dc:creator>
  <cp:lastModifiedBy> </cp:lastModifiedBy>
  <cp:revision>6</cp:revision>
  <cp:lastPrinted>2013-02-15T13:11:00Z</cp:lastPrinted>
  <dcterms:created xsi:type="dcterms:W3CDTF">2013-02-20T10:18:00Z</dcterms:created>
  <dcterms:modified xsi:type="dcterms:W3CDTF">2013-02-20T13:20:00Z</dcterms:modified>
</cp:coreProperties>
</file>