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70" w:rsidRPr="00755C58" w:rsidRDefault="000E5C70" w:rsidP="00A215CF">
      <w:pPr>
        <w:framePr w:w="11906" w:h="393" w:hRule="exact" w:hSpace="141" w:wrap="around" w:vAnchor="text" w:hAnchor="page" w:x="1" w:y="15275"/>
        <w:shd w:val="clear" w:color="auto" w:fill="FF0000"/>
        <w:spacing w:line="360" w:lineRule="auto"/>
      </w:pPr>
    </w:p>
    <w:p w:rsidR="000E5C70" w:rsidRPr="00755C58" w:rsidRDefault="000E5C70" w:rsidP="00A215CF">
      <w:pPr>
        <w:framePr w:w="11906" w:h="393" w:hRule="exact" w:hSpace="141" w:wrap="around" w:vAnchor="text" w:hAnchor="page" w:x="1" w:y="15275"/>
        <w:shd w:val="clear" w:color="auto" w:fill="FF0000"/>
        <w:spacing w:line="360" w:lineRule="auto"/>
      </w:pPr>
    </w:p>
    <w:p w:rsidR="00B3313A" w:rsidRPr="00A8359F" w:rsidRDefault="00883220" w:rsidP="00B3313A">
      <w:pPr>
        <w:ind w:left="4963"/>
        <w:jc w:val="right"/>
        <w:rPr>
          <w:color w:val="000000" w:themeColor="text1"/>
          <w:sz w:val="22"/>
          <w:szCs w:val="22"/>
        </w:rPr>
      </w:pPr>
      <w:r w:rsidRPr="00A8359F">
        <w:rPr>
          <w:sz w:val="22"/>
          <w:szCs w:val="22"/>
        </w:rPr>
        <w:t xml:space="preserve">    </w:t>
      </w:r>
      <w:r w:rsidR="00B3313A" w:rsidRPr="00A8359F">
        <w:rPr>
          <w:color w:val="000000" w:themeColor="text1"/>
          <w:sz w:val="22"/>
          <w:szCs w:val="22"/>
        </w:rPr>
        <w:t xml:space="preserve">Frankfurt, </w:t>
      </w:r>
      <w:r w:rsidR="00240419" w:rsidRPr="00A8359F">
        <w:rPr>
          <w:color w:val="000000" w:themeColor="text1"/>
          <w:sz w:val="22"/>
          <w:szCs w:val="22"/>
        </w:rPr>
        <w:t>20</w:t>
      </w:r>
      <w:r w:rsidR="00EB4A75" w:rsidRPr="00A8359F">
        <w:rPr>
          <w:color w:val="000000" w:themeColor="text1"/>
          <w:sz w:val="22"/>
          <w:szCs w:val="22"/>
        </w:rPr>
        <w:t>.</w:t>
      </w:r>
      <w:r w:rsidR="00E55984">
        <w:rPr>
          <w:color w:val="000000" w:themeColor="text1"/>
          <w:sz w:val="22"/>
          <w:szCs w:val="22"/>
        </w:rPr>
        <w:t>0</w:t>
      </w:r>
      <w:r w:rsidR="00B3313A" w:rsidRPr="00A8359F">
        <w:rPr>
          <w:color w:val="000000" w:themeColor="text1"/>
          <w:sz w:val="22"/>
          <w:szCs w:val="22"/>
        </w:rPr>
        <w:t>3.201</w:t>
      </w:r>
      <w:r w:rsidR="00E55984">
        <w:rPr>
          <w:color w:val="000000" w:themeColor="text1"/>
          <w:sz w:val="22"/>
          <w:szCs w:val="22"/>
        </w:rPr>
        <w:t>3</w:t>
      </w:r>
    </w:p>
    <w:p w:rsidR="00B3313A" w:rsidRPr="00A8359F" w:rsidRDefault="00B3313A" w:rsidP="00B3313A">
      <w:pPr>
        <w:rPr>
          <w:color w:val="000000" w:themeColor="text1"/>
          <w:sz w:val="22"/>
          <w:szCs w:val="22"/>
        </w:rPr>
      </w:pPr>
    </w:p>
    <w:p w:rsidR="00B3313A" w:rsidRPr="00A8359F" w:rsidRDefault="00B3313A" w:rsidP="00B3313A">
      <w:pPr>
        <w:rPr>
          <w:color w:val="000000" w:themeColor="text1"/>
          <w:sz w:val="22"/>
          <w:szCs w:val="22"/>
        </w:rPr>
      </w:pPr>
    </w:p>
    <w:p w:rsidR="00F82D33" w:rsidRPr="00A8359F" w:rsidRDefault="00F82D33" w:rsidP="00E55984">
      <w:pPr>
        <w:rPr>
          <w:b/>
          <w:bCs/>
        </w:rPr>
      </w:pPr>
      <w:r w:rsidRPr="00A8359F">
        <w:rPr>
          <w:b/>
          <w:bCs/>
        </w:rPr>
        <w:t>Innovation</w:t>
      </w:r>
      <w:r w:rsidR="005B73CE" w:rsidRPr="00A8359F">
        <w:rPr>
          <w:b/>
          <w:bCs/>
        </w:rPr>
        <w:t>en</w:t>
      </w:r>
      <w:r w:rsidRPr="00A8359F">
        <w:rPr>
          <w:b/>
          <w:bCs/>
        </w:rPr>
        <w:t xml:space="preserve"> I</w:t>
      </w:r>
    </w:p>
    <w:p w:rsidR="00B3313A" w:rsidRPr="00A8359F" w:rsidRDefault="00B3313A" w:rsidP="00E55984">
      <w:pPr>
        <w:rPr>
          <w:b/>
          <w:bCs/>
        </w:rPr>
      </w:pPr>
    </w:p>
    <w:p w:rsidR="00F24DEB" w:rsidRPr="00F24DEB" w:rsidRDefault="00F82D33" w:rsidP="00E55984">
      <w:pPr>
        <w:rPr>
          <w:b/>
          <w:sz w:val="22"/>
          <w:szCs w:val="22"/>
        </w:rPr>
      </w:pPr>
      <w:r w:rsidRPr="00727295">
        <w:rPr>
          <w:b/>
          <w:sz w:val="22"/>
          <w:szCs w:val="22"/>
        </w:rPr>
        <w:t>Consumer Electronics</w:t>
      </w:r>
      <w:r w:rsidR="00BA033E" w:rsidRPr="00727295">
        <w:rPr>
          <w:b/>
          <w:sz w:val="22"/>
          <w:szCs w:val="22"/>
        </w:rPr>
        <w:t xml:space="preserve">: </w:t>
      </w:r>
      <w:r w:rsidR="00727295">
        <w:rPr>
          <w:b/>
          <w:sz w:val="22"/>
          <w:szCs w:val="22"/>
        </w:rPr>
        <w:t>Stark</w:t>
      </w:r>
      <w:r w:rsidR="00727295" w:rsidRPr="00727295">
        <w:rPr>
          <w:b/>
          <w:sz w:val="22"/>
          <w:szCs w:val="22"/>
        </w:rPr>
        <w:t xml:space="preserve">es Wachstum im </w:t>
      </w:r>
      <w:r w:rsidR="00727295">
        <w:rPr>
          <w:b/>
          <w:sz w:val="22"/>
          <w:szCs w:val="22"/>
        </w:rPr>
        <w:t xml:space="preserve">Mobiltelefon- und </w:t>
      </w:r>
      <w:proofErr w:type="spellStart"/>
      <w:r w:rsidR="00727295">
        <w:rPr>
          <w:b/>
          <w:sz w:val="22"/>
          <w:szCs w:val="22"/>
        </w:rPr>
        <w:t>Tablet</w:t>
      </w:r>
      <w:proofErr w:type="spellEnd"/>
      <w:r w:rsidR="00727295">
        <w:rPr>
          <w:b/>
          <w:sz w:val="22"/>
          <w:szCs w:val="22"/>
        </w:rPr>
        <w:t xml:space="preserve">-PC-Markt – </w:t>
      </w:r>
      <w:r w:rsidR="0047070F">
        <w:rPr>
          <w:b/>
          <w:sz w:val="22"/>
          <w:szCs w:val="22"/>
        </w:rPr>
        <w:t>Spezial-</w:t>
      </w:r>
      <w:r w:rsidR="00F24DEB">
        <w:rPr>
          <w:b/>
          <w:sz w:val="22"/>
          <w:szCs w:val="22"/>
        </w:rPr>
        <w:t>Klebefolien als Lautspr</w:t>
      </w:r>
      <w:r w:rsidR="00727295">
        <w:rPr>
          <w:b/>
          <w:sz w:val="22"/>
          <w:szCs w:val="22"/>
        </w:rPr>
        <w:t>echer-Membrane</w:t>
      </w:r>
    </w:p>
    <w:p w:rsidR="00727295" w:rsidRDefault="00727295" w:rsidP="00E55984">
      <w:pPr>
        <w:rPr>
          <w:b/>
        </w:rPr>
      </w:pPr>
    </w:p>
    <w:p w:rsidR="00727295" w:rsidRPr="0082012B" w:rsidRDefault="00DB72EA" w:rsidP="00E55984">
      <w:pPr>
        <w:rPr>
          <w:b/>
          <w:color w:val="FF0000"/>
          <w:sz w:val="22"/>
          <w:szCs w:val="22"/>
        </w:rPr>
      </w:pPr>
      <w:r>
        <w:rPr>
          <w:sz w:val="22"/>
          <w:szCs w:val="22"/>
        </w:rPr>
        <w:t xml:space="preserve">Der </w:t>
      </w:r>
      <w:r w:rsidR="008B0809">
        <w:rPr>
          <w:sz w:val="22"/>
          <w:szCs w:val="22"/>
        </w:rPr>
        <w:t xml:space="preserve">Bereich „Consumer Electronics“ </w:t>
      </w:r>
      <w:r w:rsidR="00AC2581">
        <w:rPr>
          <w:sz w:val="22"/>
          <w:szCs w:val="22"/>
        </w:rPr>
        <w:t xml:space="preserve">bleibt </w:t>
      </w:r>
      <w:r>
        <w:rPr>
          <w:sz w:val="22"/>
          <w:szCs w:val="22"/>
        </w:rPr>
        <w:t>einer der wichtigsten Treiber de</w:t>
      </w:r>
      <w:r w:rsidR="00870076">
        <w:rPr>
          <w:sz w:val="22"/>
          <w:szCs w:val="22"/>
        </w:rPr>
        <w:t xml:space="preserve">s tesa Industriegeschäftes. </w:t>
      </w:r>
      <w:r>
        <w:rPr>
          <w:sz w:val="22"/>
          <w:szCs w:val="22"/>
        </w:rPr>
        <w:t>So konnte beispiel</w:t>
      </w:r>
      <w:r w:rsidR="00B123BA">
        <w:rPr>
          <w:sz w:val="22"/>
          <w:szCs w:val="22"/>
        </w:rPr>
        <w:t xml:space="preserve">sweise das Unternehmen </w:t>
      </w:r>
      <w:r w:rsidR="00123282">
        <w:rPr>
          <w:sz w:val="22"/>
          <w:szCs w:val="22"/>
        </w:rPr>
        <w:t xml:space="preserve">2012 </w:t>
      </w:r>
      <w:r>
        <w:rPr>
          <w:sz w:val="22"/>
          <w:szCs w:val="22"/>
        </w:rPr>
        <w:t>im Mobiltelef</w:t>
      </w:r>
      <w:r w:rsidR="0047670B">
        <w:rPr>
          <w:sz w:val="22"/>
          <w:szCs w:val="22"/>
        </w:rPr>
        <w:t>on-Segment mit seinen Klebeband-L</w:t>
      </w:r>
      <w:r w:rsidR="008B0809">
        <w:rPr>
          <w:sz w:val="22"/>
          <w:szCs w:val="22"/>
        </w:rPr>
        <w:t xml:space="preserve">ösungen </w:t>
      </w:r>
      <w:r>
        <w:rPr>
          <w:sz w:val="22"/>
          <w:szCs w:val="22"/>
        </w:rPr>
        <w:t>um mehr als 33 Prozent wa</w:t>
      </w:r>
      <w:r w:rsidR="00B123BA">
        <w:rPr>
          <w:sz w:val="22"/>
          <w:szCs w:val="22"/>
        </w:rPr>
        <w:t xml:space="preserve">chsen. Die Gründe: tesa </w:t>
      </w:r>
      <w:r>
        <w:rPr>
          <w:sz w:val="22"/>
          <w:szCs w:val="22"/>
        </w:rPr>
        <w:t>ist bestens aufgestellt,</w:t>
      </w:r>
      <w:r w:rsidR="00123282">
        <w:rPr>
          <w:sz w:val="22"/>
          <w:szCs w:val="22"/>
        </w:rPr>
        <w:t xml:space="preserve"> um in enger Zusammenarbeit mit den </w:t>
      </w:r>
      <w:r w:rsidR="004613D1">
        <w:rPr>
          <w:sz w:val="22"/>
          <w:szCs w:val="22"/>
        </w:rPr>
        <w:t xml:space="preserve">Zulieferern der </w:t>
      </w:r>
      <w:r>
        <w:rPr>
          <w:sz w:val="22"/>
          <w:szCs w:val="22"/>
        </w:rPr>
        <w:t>Global Pl</w:t>
      </w:r>
      <w:r w:rsidR="004613D1">
        <w:rPr>
          <w:sz w:val="22"/>
          <w:szCs w:val="22"/>
        </w:rPr>
        <w:t>ayer</w:t>
      </w:r>
      <w:r>
        <w:rPr>
          <w:sz w:val="22"/>
          <w:szCs w:val="22"/>
        </w:rPr>
        <w:t xml:space="preserve"> innovative </w:t>
      </w:r>
      <w:r w:rsidR="0047670B">
        <w:rPr>
          <w:sz w:val="22"/>
          <w:szCs w:val="22"/>
        </w:rPr>
        <w:t>Klebeband-</w:t>
      </w:r>
      <w:r w:rsidR="00963334">
        <w:rPr>
          <w:sz w:val="22"/>
          <w:szCs w:val="22"/>
        </w:rPr>
        <w:t xml:space="preserve">Produkte innerhalb kürzester Zeit </w:t>
      </w:r>
      <w:r w:rsidR="008B0809">
        <w:rPr>
          <w:sz w:val="22"/>
          <w:szCs w:val="22"/>
        </w:rPr>
        <w:t>zu entwickeln</w:t>
      </w:r>
      <w:r>
        <w:rPr>
          <w:sz w:val="22"/>
          <w:szCs w:val="22"/>
        </w:rPr>
        <w:t>. Da die Geräte immer kleiner und leichter, aber zugleich leistungsfähiger werden, bieten sich auch zukünftig zahlreiche Anwendungsmöglichk</w:t>
      </w:r>
      <w:r w:rsidR="004613D1">
        <w:rPr>
          <w:sz w:val="22"/>
          <w:szCs w:val="22"/>
        </w:rPr>
        <w:t>eiten für leistungsfähige Tapes, die neben dem Verkleben von Bauteilen zahlreiche Zusatzfunktion</w:t>
      </w:r>
      <w:r w:rsidR="00963334">
        <w:rPr>
          <w:sz w:val="22"/>
          <w:szCs w:val="22"/>
        </w:rPr>
        <w:t xml:space="preserve">en übernehmen, zum Beispiel </w:t>
      </w:r>
      <w:r w:rsidR="00B123BA">
        <w:rPr>
          <w:sz w:val="22"/>
          <w:szCs w:val="22"/>
        </w:rPr>
        <w:t xml:space="preserve">das </w:t>
      </w:r>
      <w:r w:rsidR="004613D1">
        <w:rPr>
          <w:sz w:val="22"/>
          <w:szCs w:val="22"/>
        </w:rPr>
        <w:t>Licht- und Wärme</w:t>
      </w:r>
      <w:r w:rsidR="00870076">
        <w:rPr>
          <w:sz w:val="22"/>
          <w:szCs w:val="22"/>
        </w:rPr>
        <w:t>-Management</w:t>
      </w:r>
      <w:r w:rsidR="004613D1">
        <w:rPr>
          <w:sz w:val="22"/>
          <w:szCs w:val="22"/>
        </w:rPr>
        <w:t xml:space="preserve">. </w:t>
      </w:r>
      <w:r>
        <w:rPr>
          <w:sz w:val="22"/>
          <w:szCs w:val="22"/>
        </w:rPr>
        <w:t>2012</w:t>
      </w:r>
      <w:r w:rsidR="004613D1">
        <w:rPr>
          <w:sz w:val="22"/>
          <w:szCs w:val="22"/>
        </w:rPr>
        <w:t xml:space="preserve"> konnte </w:t>
      </w:r>
      <w:r w:rsidR="000E5FB1">
        <w:rPr>
          <w:sz w:val="22"/>
          <w:szCs w:val="22"/>
        </w:rPr>
        <w:t>te</w:t>
      </w:r>
      <w:r w:rsidR="004613D1">
        <w:rPr>
          <w:sz w:val="22"/>
          <w:szCs w:val="22"/>
        </w:rPr>
        <w:t>sa, neben Großaufträgen aus dem prosperierenden Sma</w:t>
      </w:r>
      <w:r w:rsidR="0082012B">
        <w:rPr>
          <w:sz w:val="22"/>
          <w:szCs w:val="22"/>
        </w:rPr>
        <w:t xml:space="preserve">rtphone-Markt, insbesondere seine </w:t>
      </w:r>
      <w:r w:rsidR="00B123BA">
        <w:rPr>
          <w:sz w:val="22"/>
          <w:szCs w:val="22"/>
        </w:rPr>
        <w:t xml:space="preserve">Präsenz im Bereich der </w:t>
      </w:r>
      <w:proofErr w:type="spellStart"/>
      <w:r w:rsidR="004613D1">
        <w:rPr>
          <w:sz w:val="22"/>
          <w:szCs w:val="22"/>
        </w:rPr>
        <w:t>Tablet</w:t>
      </w:r>
      <w:proofErr w:type="spellEnd"/>
      <w:r w:rsidR="004613D1">
        <w:rPr>
          <w:sz w:val="22"/>
          <w:szCs w:val="22"/>
        </w:rPr>
        <w:t xml:space="preserve">-PCs ausbauen, vor allem in </w:t>
      </w:r>
      <w:r w:rsidR="00C814FC">
        <w:rPr>
          <w:sz w:val="22"/>
          <w:szCs w:val="22"/>
        </w:rPr>
        <w:t>Südk</w:t>
      </w:r>
      <w:r w:rsidR="0082012B">
        <w:rPr>
          <w:sz w:val="22"/>
          <w:szCs w:val="22"/>
        </w:rPr>
        <w:t xml:space="preserve">orea und China. </w:t>
      </w:r>
      <w:r w:rsidR="00A8359F">
        <w:rPr>
          <w:sz w:val="22"/>
          <w:szCs w:val="22"/>
        </w:rPr>
        <w:t>Kürzlich machte tesa das Rennen bei der Vergabe eines Millionenauftrages für die Herstellung von elektrisch leitfähigen Spezial-Klebebändern (</w:t>
      </w:r>
      <w:proofErr w:type="spellStart"/>
      <w:r w:rsidR="00A8359F">
        <w:rPr>
          <w:sz w:val="22"/>
          <w:szCs w:val="22"/>
        </w:rPr>
        <w:t>Electrically</w:t>
      </w:r>
      <w:proofErr w:type="spellEnd"/>
      <w:r w:rsidR="00A8359F">
        <w:rPr>
          <w:sz w:val="22"/>
          <w:szCs w:val="22"/>
        </w:rPr>
        <w:t xml:space="preserve"> </w:t>
      </w:r>
      <w:proofErr w:type="spellStart"/>
      <w:r w:rsidR="00A8359F">
        <w:rPr>
          <w:sz w:val="22"/>
          <w:szCs w:val="22"/>
        </w:rPr>
        <w:t>Conductive</w:t>
      </w:r>
      <w:proofErr w:type="spellEnd"/>
      <w:r w:rsidR="00A8359F">
        <w:rPr>
          <w:sz w:val="22"/>
          <w:szCs w:val="22"/>
        </w:rPr>
        <w:t xml:space="preserve"> Tapes). Seit längerem ist die Marke stark vertreten, wenn es um die sichere Verklebu</w:t>
      </w:r>
      <w:r w:rsidR="00AC2581">
        <w:rPr>
          <w:sz w:val="22"/>
          <w:szCs w:val="22"/>
        </w:rPr>
        <w:t xml:space="preserve">ng von </w:t>
      </w:r>
      <w:proofErr w:type="spellStart"/>
      <w:r w:rsidR="00AC2581">
        <w:rPr>
          <w:sz w:val="22"/>
          <w:szCs w:val="22"/>
        </w:rPr>
        <w:t>Touch</w:t>
      </w:r>
      <w:proofErr w:type="spellEnd"/>
      <w:r w:rsidR="00AC2581">
        <w:rPr>
          <w:sz w:val="22"/>
          <w:szCs w:val="22"/>
        </w:rPr>
        <w:t xml:space="preserve">-Displays </w:t>
      </w:r>
      <w:r w:rsidR="00A8359F">
        <w:rPr>
          <w:sz w:val="22"/>
          <w:szCs w:val="22"/>
        </w:rPr>
        <w:t xml:space="preserve">in </w:t>
      </w:r>
      <w:proofErr w:type="spellStart"/>
      <w:r w:rsidR="006B1A56">
        <w:rPr>
          <w:sz w:val="22"/>
          <w:szCs w:val="22"/>
        </w:rPr>
        <w:t>Smartphones</w:t>
      </w:r>
      <w:proofErr w:type="spellEnd"/>
      <w:r w:rsidR="006B1A56">
        <w:rPr>
          <w:sz w:val="22"/>
          <w:szCs w:val="22"/>
        </w:rPr>
        <w:t xml:space="preserve"> </w:t>
      </w:r>
      <w:r w:rsidR="00AC2581">
        <w:rPr>
          <w:sz w:val="22"/>
          <w:szCs w:val="22"/>
        </w:rPr>
        <w:t xml:space="preserve">und </w:t>
      </w:r>
      <w:proofErr w:type="spellStart"/>
      <w:r w:rsidR="008B0809">
        <w:rPr>
          <w:sz w:val="22"/>
          <w:szCs w:val="22"/>
        </w:rPr>
        <w:t>Tablet</w:t>
      </w:r>
      <w:proofErr w:type="spellEnd"/>
      <w:r w:rsidR="008B0809">
        <w:rPr>
          <w:sz w:val="22"/>
          <w:szCs w:val="22"/>
        </w:rPr>
        <w:t xml:space="preserve">-PCs </w:t>
      </w:r>
      <w:r w:rsidR="00A8359F">
        <w:rPr>
          <w:sz w:val="22"/>
          <w:szCs w:val="22"/>
        </w:rPr>
        <w:t xml:space="preserve">geht. </w:t>
      </w:r>
    </w:p>
    <w:p w:rsidR="000E5FB1" w:rsidRDefault="000E5FB1" w:rsidP="00E55984">
      <w:pPr>
        <w:rPr>
          <w:sz w:val="22"/>
          <w:szCs w:val="22"/>
        </w:rPr>
      </w:pPr>
    </w:p>
    <w:p w:rsidR="00B123BA" w:rsidRPr="00B123BA" w:rsidRDefault="00B123BA" w:rsidP="00E55984">
      <w:pPr>
        <w:rPr>
          <w:b/>
          <w:sz w:val="22"/>
          <w:szCs w:val="22"/>
        </w:rPr>
      </w:pPr>
      <w:r w:rsidRPr="00B123BA">
        <w:rPr>
          <w:b/>
          <w:sz w:val="22"/>
          <w:szCs w:val="22"/>
        </w:rPr>
        <w:t>Komplexe Klang-Kompositionen</w:t>
      </w:r>
    </w:p>
    <w:p w:rsidR="00ED3AF6" w:rsidRPr="00B55F9C" w:rsidRDefault="00193617" w:rsidP="00E55984">
      <w:pPr>
        <w:rPr>
          <w:sz w:val="22"/>
          <w:szCs w:val="22"/>
        </w:rPr>
      </w:pPr>
      <w:r>
        <w:rPr>
          <w:sz w:val="22"/>
          <w:szCs w:val="22"/>
        </w:rPr>
        <w:t xml:space="preserve">Darüber hinaus gibt es </w:t>
      </w:r>
      <w:r w:rsidR="00123282">
        <w:rPr>
          <w:sz w:val="22"/>
          <w:szCs w:val="22"/>
        </w:rPr>
        <w:t xml:space="preserve">neue Anwendungsbeispiele, </w:t>
      </w:r>
      <w:r w:rsidR="00F24DEB" w:rsidRPr="00F24DEB">
        <w:rPr>
          <w:sz w:val="22"/>
          <w:szCs w:val="22"/>
        </w:rPr>
        <w:t>bei denen der spezifische Hafteffekt vo</w:t>
      </w:r>
      <w:r w:rsidR="00FA7377">
        <w:rPr>
          <w:sz w:val="22"/>
          <w:szCs w:val="22"/>
        </w:rPr>
        <w:t xml:space="preserve">n Klebmassen nahezu keine Rolle </w:t>
      </w:r>
      <w:r w:rsidR="00F24DEB" w:rsidRPr="00F24DEB">
        <w:rPr>
          <w:sz w:val="22"/>
          <w:szCs w:val="22"/>
        </w:rPr>
        <w:t xml:space="preserve">spielt. </w:t>
      </w:r>
      <w:r w:rsidR="00F24DEB" w:rsidRPr="00B55F9C">
        <w:rPr>
          <w:sz w:val="22"/>
          <w:szCs w:val="22"/>
        </w:rPr>
        <w:t xml:space="preserve">Vielmehr geht es darum, besondere Eigenschaften zu nutzen, die zwar nicht unmittelbar in den Blick, dafür aber sofort ins Ohr fallen: Die weit verzweigten und in sich verschlungenen </w:t>
      </w:r>
      <w:proofErr w:type="spellStart"/>
      <w:r w:rsidR="00F24DEB" w:rsidRPr="00B55F9C">
        <w:rPr>
          <w:sz w:val="22"/>
          <w:szCs w:val="22"/>
        </w:rPr>
        <w:t>Acrylat</w:t>
      </w:r>
      <w:proofErr w:type="spellEnd"/>
      <w:r w:rsidR="00F24DEB" w:rsidRPr="00B55F9C">
        <w:rPr>
          <w:sz w:val="22"/>
          <w:szCs w:val="22"/>
        </w:rPr>
        <w:t>-Molekülketten haben</w:t>
      </w:r>
      <w:r w:rsidR="00B7661C" w:rsidRPr="00B55F9C">
        <w:rPr>
          <w:sz w:val="22"/>
          <w:szCs w:val="22"/>
        </w:rPr>
        <w:t xml:space="preserve"> </w:t>
      </w:r>
      <w:r w:rsidR="00123282" w:rsidRPr="00B55F9C">
        <w:rPr>
          <w:sz w:val="22"/>
          <w:szCs w:val="22"/>
        </w:rPr>
        <w:t xml:space="preserve">nämlich </w:t>
      </w:r>
      <w:r w:rsidR="00F24DEB" w:rsidRPr="00B55F9C">
        <w:rPr>
          <w:sz w:val="22"/>
          <w:szCs w:val="22"/>
        </w:rPr>
        <w:t>extrem gute Dämpfungseigenschaften. Dies prädestiniert sie für den Schichtaufbau von kleinen Lautsprecher-Membranen</w:t>
      </w:r>
      <w:r w:rsidR="00870076" w:rsidRPr="00B55F9C">
        <w:rPr>
          <w:sz w:val="22"/>
          <w:szCs w:val="22"/>
        </w:rPr>
        <w:t xml:space="preserve"> in Mobiltelefonen. </w:t>
      </w:r>
      <w:r w:rsidR="00F24DEB" w:rsidRPr="00B55F9C">
        <w:rPr>
          <w:sz w:val="22"/>
          <w:szCs w:val="22"/>
        </w:rPr>
        <w:t>Man könnte auch sagen: Die Chemie macht di</w:t>
      </w:r>
      <w:r w:rsidR="00F67FBE" w:rsidRPr="00B55F9C">
        <w:rPr>
          <w:sz w:val="22"/>
          <w:szCs w:val="22"/>
        </w:rPr>
        <w:t>e Musik!</w:t>
      </w:r>
    </w:p>
    <w:p w:rsidR="00870076" w:rsidRPr="00B55F9C" w:rsidRDefault="00870076" w:rsidP="00E55984">
      <w:pPr>
        <w:rPr>
          <w:b/>
          <w:sz w:val="22"/>
          <w:szCs w:val="22"/>
        </w:rPr>
      </w:pPr>
    </w:p>
    <w:p w:rsidR="00F24DEB" w:rsidRPr="00B55F9C" w:rsidRDefault="00F24DEB" w:rsidP="00E55984">
      <w:pPr>
        <w:rPr>
          <w:sz w:val="22"/>
          <w:szCs w:val="22"/>
        </w:rPr>
      </w:pPr>
      <w:r w:rsidRPr="00B55F9C">
        <w:rPr>
          <w:sz w:val="22"/>
          <w:szCs w:val="22"/>
        </w:rPr>
        <w:t>Global Player in der Elektronikindustrie stellen immer höhere Anforderungen an das akustische Leistungsspektrum ihrer Multifunktionsgeräte. Mobi</w:t>
      </w:r>
      <w:r w:rsidR="0047070F" w:rsidRPr="00B55F9C">
        <w:rPr>
          <w:sz w:val="22"/>
          <w:szCs w:val="22"/>
        </w:rPr>
        <w:t>l</w:t>
      </w:r>
      <w:r w:rsidR="00F67FBE" w:rsidRPr="00B55F9C">
        <w:rPr>
          <w:sz w:val="22"/>
          <w:szCs w:val="22"/>
        </w:rPr>
        <w:t xml:space="preserve">telefone müssen beispielsweise </w:t>
      </w:r>
      <w:r w:rsidRPr="00B55F9C">
        <w:rPr>
          <w:sz w:val="22"/>
          <w:szCs w:val="22"/>
        </w:rPr>
        <w:t>nicht nur Sprache einwandfrei übermitteln, sondern auch melodisch anspruchsvolle Tonfolgen von sich ge</w:t>
      </w:r>
      <w:r w:rsidR="00060956" w:rsidRPr="00B55F9C">
        <w:rPr>
          <w:sz w:val="22"/>
          <w:szCs w:val="22"/>
        </w:rPr>
        <w:t>ben</w:t>
      </w:r>
      <w:r w:rsidR="00123282" w:rsidRPr="00B55F9C">
        <w:rPr>
          <w:sz w:val="22"/>
          <w:szCs w:val="22"/>
        </w:rPr>
        <w:t xml:space="preserve">. </w:t>
      </w:r>
      <w:r w:rsidRPr="00B55F9C">
        <w:rPr>
          <w:sz w:val="22"/>
          <w:szCs w:val="22"/>
        </w:rPr>
        <w:t>Üblicherweise kommen in Handys zwei unterschiedliche Lautspre</w:t>
      </w:r>
      <w:r w:rsidR="00F67FBE" w:rsidRPr="00B55F9C">
        <w:rPr>
          <w:sz w:val="22"/>
          <w:szCs w:val="22"/>
        </w:rPr>
        <w:t>cher-Typen zum Einsatz: D</w:t>
      </w:r>
      <w:r w:rsidR="00060956" w:rsidRPr="00B55F9C">
        <w:rPr>
          <w:sz w:val="22"/>
          <w:szCs w:val="22"/>
        </w:rPr>
        <w:t xml:space="preserve">ie </w:t>
      </w:r>
      <w:r w:rsidRPr="00B55F9C">
        <w:rPr>
          <w:sz w:val="22"/>
          <w:szCs w:val="22"/>
        </w:rPr>
        <w:t xml:space="preserve">hochwertigen </w:t>
      </w:r>
      <w:proofErr w:type="spellStart"/>
      <w:r w:rsidRPr="00B55F9C">
        <w:rPr>
          <w:sz w:val="22"/>
          <w:szCs w:val="22"/>
        </w:rPr>
        <w:t>Speaker</w:t>
      </w:r>
      <w:proofErr w:type="spellEnd"/>
      <w:r w:rsidRPr="00B55F9C">
        <w:rPr>
          <w:sz w:val="22"/>
          <w:szCs w:val="22"/>
        </w:rPr>
        <w:t xml:space="preserve"> umfassen einen Frequenzbereich zwischen 500 und 5000 Hertz und sind notwendig für komplexe Klang-Kompositionen wie Klingeltöne, </w:t>
      </w:r>
      <w:proofErr w:type="spellStart"/>
      <w:r w:rsidRPr="00B55F9C">
        <w:rPr>
          <w:sz w:val="22"/>
          <w:szCs w:val="22"/>
        </w:rPr>
        <w:t>Apps</w:t>
      </w:r>
      <w:proofErr w:type="spellEnd"/>
      <w:r w:rsidRPr="00B55F9C">
        <w:rPr>
          <w:sz w:val="22"/>
          <w:szCs w:val="22"/>
        </w:rPr>
        <w:t xml:space="preserve">, Musik und Spiele. Receiver (ca. 300 - 3000 Hertz) genügen für die Übertragung von Telefongesprächen. </w:t>
      </w:r>
    </w:p>
    <w:p w:rsidR="008C7707" w:rsidRPr="00B55F9C" w:rsidRDefault="008C7707" w:rsidP="00E55984">
      <w:pPr>
        <w:rPr>
          <w:b/>
          <w:sz w:val="22"/>
          <w:szCs w:val="22"/>
        </w:rPr>
      </w:pPr>
    </w:p>
    <w:p w:rsidR="00F24DEB" w:rsidRPr="00B55F9C" w:rsidRDefault="00F24DEB" w:rsidP="00E55984">
      <w:pPr>
        <w:rPr>
          <w:b/>
          <w:sz w:val="22"/>
          <w:szCs w:val="22"/>
        </w:rPr>
      </w:pPr>
      <w:r w:rsidRPr="00B55F9C">
        <w:rPr>
          <w:b/>
          <w:sz w:val="22"/>
          <w:szCs w:val="22"/>
        </w:rPr>
        <w:lastRenderedPageBreak/>
        <w:t>Asien gibt den Ton an</w:t>
      </w:r>
    </w:p>
    <w:p w:rsidR="00C81AE0" w:rsidRPr="00B55F9C" w:rsidRDefault="00F24DEB" w:rsidP="00E55984">
      <w:pPr>
        <w:rPr>
          <w:sz w:val="22"/>
          <w:szCs w:val="22"/>
        </w:rPr>
      </w:pPr>
      <w:r w:rsidRPr="00B55F9C">
        <w:rPr>
          <w:sz w:val="22"/>
          <w:szCs w:val="22"/>
        </w:rPr>
        <w:t xml:space="preserve">Seit Mitte 2012 </w:t>
      </w:r>
      <w:proofErr w:type="gramStart"/>
      <w:r w:rsidRPr="00B55F9C">
        <w:rPr>
          <w:sz w:val="22"/>
          <w:szCs w:val="22"/>
        </w:rPr>
        <w:t>kann</w:t>
      </w:r>
      <w:proofErr w:type="gramEnd"/>
      <w:r w:rsidRPr="00B55F9C">
        <w:rPr>
          <w:sz w:val="22"/>
          <w:szCs w:val="22"/>
        </w:rPr>
        <w:t xml:space="preserve"> tesa den rund 15 Firmen, die das wachsende Geschäft mit den winzigen Lau</w:t>
      </w:r>
      <w:r w:rsidR="00C814FC">
        <w:rPr>
          <w:sz w:val="22"/>
          <w:szCs w:val="22"/>
        </w:rPr>
        <w:t xml:space="preserve">tsprechern zumeist in China, </w:t>
      </w:r>
      <w:r w:rsidRPr="00B55F9C">
        <w:rPr>
          <w:sz w:val="22"/>
          <w:szCs w:val="22"/>
        </w:rPr>
        <w:t>Südkorea</w:t>
      </w:r>
      <w:r w:rsidR="00C814FC">
        <w:rPr>
          <w:sz w:val="22"/>
          <w:szCs w:val="22"/>
        </w:rPr>
        <w:t xml:space="preserve"> und Japan</w:t>
      </w:r>
      <w:r w:rsidRPr="00B55F9C">
        <w:rPr>
          <w:sz w:val="22"/>
          <w:szCs w:val="22"/>
        </w:rPr>
        <w:t xml:space="preserve"> betreiben, diverse Dreischicht-Produkte anbieten. Diese bestehen oben und</w:t>
      </w:r>
      <w:r w:rsidR="00F67FBE" w:rsidRPr="00B55F9C">
        <w:rPr>
          <w:sz w:val="22"/>
          <w:szCs w:val="22"/>
        </w:rPr>
        <w:t xml:space="preserve"> unten aus Hochleistungsfolien. </w:t>
      </w:r>
      <w:r w:rsidRPr="00B55F9C">
        <w:rPr>
          <w:sz w:val="22"/>
          <w:szCs w:val="22"/>
        </w:rPr>
        <w:t xml:space="preserve">Mittendrin befindet sich eine von mehreren puffernden </w:t>
      </w:r>
      <w:proofErr w:type="spellStart"/>
      <w:r w:rsidRPr="00B55F9C">
        <w:rPr>
          <w:sz w:val="22"/>
          <w:szCs w:val="22"/>
        </w:rPr>
        <w:t>Acrylat</w:t>
      </w:r>
      <w:proofErr w:type="spellEnd"/>
      <w:r w:rsidRPr="00B55F9C">
        <w:rPr>
          <w:sz w:val="22"/>
          <w:szCs w:val="22"/>
        </w:rPr>
        <w:t xml:space="preserve">-Klebmassen aus eigener Produktion. </w:t>
      </w:r>
      <w:r w:rsidR="008C7707" w:rsidRPr="00B55F9C">
        <w:rPr>
          <w:sz w:val="22"/>
          <w:szCs w:val="22"/>
        </w:rPr>
        <w:t xml:space="preserve">Die besondere Anforderung: Zwei </w:t>
      </w:r>
      <w:r w:rsidR="00C81AE0" w:rsidRPr="00B55F9C">
        <w:rPr>
          <w:sz w:val="22"/>
          <w:szCs w:val="22"/>
        </w:rPr>
        <w:t xml:space="preserve">sich widerstrebende Eigenschaften </w:t>
      </w:r>
      <w:r w:rsidR="008C7707" w:rsidRPr="00B55F9C">
        <w:rPr>
          <w:sz w:val="22"/>
          <w:szCs w:val="22"/>
        </w:rPr>
        <w:t>müssen miteinander kombiniert werden –</w:t>
      </w:r>
      <w:r w:rsidR="00C81AE0" w:rsidRPr="00B55F9C">
        <w:rPr>
          <w:sz w:val="22"/>
          <w:szCs w:val="22"/>
        </w:rPr>
        <w:t xml:space="preserve"> dünne Hochleistungsfolien sorgen für hohe Steifigkeit, die Klebmasse im Inneren für Flexibilität.</w:t>
      </w:r>
    </w:p>
    <w:p w:rsidR="008C7707" w:rsidRPr="00B55F9C" w:rsidRDefault="008C7707" w:rsidP="00E55984">
      <w:pPr>
        <w:rPr>
          <w:sz w:val="22"/>
          <w:szCs w:val="22"/>
        </w:rPr>
      </w:pPr>
    </w:p>
    <w:p w:rsidR="0071301C" w:rsidRDefault="00F24DEB" w:rsidP="00E55984">
      <w:pPr>
        <w:rPr>
          <w:sz w:val="22"/>
          <w:szCs w:val="22"/>
        </w:rPr>
      </w:pPr>
      <w:r w:rsidRPr="00B55F9C">
        <w:rPr>
          <w:sz w:val="22"/>
          <w:szCs w:val="22"/>
        </w:rPr>
        <w:t>Alle Kunden erhalten die nicht klebenden „Klangfolien“ mit einem Dickenspektrum zwischen 22 und 60 Mikrometern als Rollenware. In einem weiteren Verarbeitungsschritt wie Prägen oder Tiefziehen entsteht dann die individuell auf das Mobiltelefon zugeschnittene La</w:t>
      </w:r>
      <w:r w:rsidR="008C7707" w:rsidRPr="00B55F9C">
        <w:rPr>
          <w:sz w:val="22"/>
          <w:szCs w:val="22"/>
        </w:rPr>
        <w:t>utsprecher-Membran. „</w:t>
      </w:r>
      <w:r w:rsidRPr="00B55F9C">
        <w:rPr>
          <w:sz w:val="22"/>
          <w:szCs w:val="22"/>
        </w:rPr>
        <w:t xml:space="preserve">Durch unsere </w:t>
      </w:r>
      <w:proofErr w:type="spellStart"/>
      <w:r w:rsidRPr="00B55F9C">
        <w:rPr>
          <w:sz w:val="22"/>
          <w:szCs w:val="22"/>
        </w:rPr>
        <w:t>Reinraum</w:t>
      </w:r>
      <w:proofErr w:type="spellEnd"/>
      <w:r w:rsidRPr="00B55F9C">
        <w:rPr>
          <w:sz w:val="22"/>
          <w:szCs w:val="22"/>
        </w:rPr>
        <w:t>-Einheit sind wir in der Lage, Folien mit einer sehr geringen Abweichung hinsichtlich ihrer Dickent</w:t>
      </w:r>
      <w:r w:rsidR="008C7707" w:rsidRPr="00B55F9C">
        <w:rPr>
          <w:sz w:val="22"/>
          <w:szCs w:val="22"/>
        </w:rPr>
        <w:t xml:space="preserve">oleranz zu beschichten“, erklärt </w:t>
      </w:r>
      <w:r w:rsidR="0071301C" w:rsidRPr="00B55F9C">
        <w:rPr>
          <w:sz w:val="22"/>
          <w:szCs w:val="22"/>
        </w:rPr>
        <w:t xml:space="preserve">tesa </w:t>
      </w:r>
      <w:r w:rsidR="008C7707" w:rsidRPr="00B55F9C">
        <w:rPr>
          <w:sz w:val="22"/>
          <w:szCs w:val="22"/>
        </w:rPr>
        <w:t xml:space="preserve">Industrievorstand </w:t>
      </w:r>
      <w:r w:rsidR="0071301C" w:rsidRPr="00B55F9C">
        <w:rPr>
          <w:sz w:val="22"/>
          <w:szCs w:val="22"/>
        </w:rPr>
        <w:t>Dr. Robert Gereke</w:t>
      </w:r>
      <w:r w:rsidRPr="00B55F9C">
        <w:rPr>
          <w:sz w:val="22"/>
          <w:szCs w:val="22"/>
        </w:rPr>
        <w:t>. „Dies erweist sich als großer Wettbewerbsvorteil.“</w:t>
      </w:r>
      <w:r w:rsidRPr="00F24DEB">
        <w:rPr>
          <w:sz w:val="22"/>
          <w:szCs w:val="22"/>
        </w:rPr>
        <w:t xml:space="preserve"> </w:t>
      </w:r>
    </w:p>
    <w:p w:rsidR="0071301C" w:rsidRDefault="0071301C" w:rsidP="00E55984">
      <w:pPr>
        <w:rPr>
          <w:sz w:val="22"/>
          <w:szCs w:val="22"/>
        </w:rPr>
      </w:pPr>
    </w:p>
    <w:p w:rsidR="00AC2581" w:rsidRPr="00AC2581" w:rsidRDefault="00B7661C" w:rsidP="00E55984">
      <w:pPr>
        <w:rPr>
          <w:b/>
          <w:sz w:val="22"/>
          <w:szCs w:val="22"/>
        </w:rPr>
      </w:pPr>
      <w:r>
        <w:rPr>
          <w:b/>
          <w:sz w:val="22"/>
          <w:szCs w:val="22"/>
        </w:rPr>
        <w:t>Millionenm</w:t>
      </w:r>
      <w:r w:rsidR="00AC2581" w:rsidRPr="00AC2581">
        <w:rPr>
          <w:b/>
          <w:sz w:val="22"/>
          <w:szCs w:val="22"/>
        </w:rPr>
        <w:t>ärkte mit viel „Musik“</w:t>
      </w:r>
    </w:p>
    <w:p w:rsidR="00386A98" w:rsidRDefault="00870076" w:rsidP="00E55984">
      <w:pPr>
        <w:rPr>
          <w:sz w:val="22"/>
          <w:szCs w:val="22"/>
        </w:rPr>
      </w:pPr>
      <w:r>
        <w:rPr>
          <w:sz w:val="22"/>
          <w:szCs w:val="22"/>
        </w:rPr>
        <w:t>Der Consumer-Electronics-Markt</w:t>
      </w:r>
      <w:r w:rsidR="008228D1">
        <w:rPr>
          <w:sz w:val="22"/>
          <w:szCs w:val="22"/>
        </w:rPr>
        <w:t xml:space="preserve">, vor allem </w:t>
      </w:r>
      <w:r w:rsidR="00C52F95">
        <w:rPr>
          <w:sz w:val="22"/>
          <w:szCs w:val="22"/>
        </w:rPr>
        <w:t xml:space="preserve">das Segment der </w:t>
      </w:r>
      <w:proofErr w:type="spellStart"/>
      <w:r w:rsidR="00C52F95">
        <w:rPr>
          <w:sz w:val="22"/>
          <w:szCs w:val="22"/>
        </w:rPr>
        <w:t>Smartphones</w:t>
      </w:r>
      <w:proofErr w:type="spellEnd"/>
      <w:r>
        <w:rPr>
          <w:sz w:val="22"/>
          <w:szCs w:val="22"/>
        </w:rPr>
        <w:t xml:space="preserve"> und </w:t>
      </w:r>
      <w:proofErr w:type="spellStart"/>
      <w:r>
        <w:rPr>
          <w:sz w:val="22"/>
          <w:szCs w:val="22"/>
        </w:rPr>
        <w:t>Tablet</w:t>
      </w:r>
      <w:proofErr w:type="spellEnd"/>
      <w:r>
        <w:rPr>
          <w:sz w:val="22"/>
          <w:szCs w:val="22"/>
        </w:rPr>
        <w:t>-PCs</w:t>
      </w:r>
      <w:r w:rsidR="00C52F95">
        <w:rPr>
          <w:sz w:val="22"/>
          <w:szCs w:val="22"/>
        </w:rPr>
        <w:t>, ist ein Geschäft,</w:t>
      </w:r>
      <w:r w:rsidR="00386A98">
        <w:rPr>
          <w:sz w:val="22"/>
          <w:szCs w:val="22"/>
        </w:rPr>
        <w:t xml:space="preserve"> </w:t>
      </w:r>
      <w:r w:rsidR="00C52F95">
        <w:rPr>
          <w:sz w:val="22"/>
          <w:szCs w:val="22"/>
        </w:rPr>
        <w:t xml:space="preserve">in </w:t>
      </w:r>
      <w:r w:rsidR="00386A98">
        <w:rPr>
          <w:sz w:val="22"/>
          <w:szCs w:val="22"/>
        </w:rPr>
        <w:t>dem noch eine Men</w:t>
      </w:r>
      <w:r w:rsidR="00855DD3">
        <w:rPr>
          <w:sz w:val="22"/>
          <w:szCs w:val="22"/>
        </w:rPr>
        <w:t xml:space="preserve">ge „Musik“ drinsteckt – auch für tesa. Laut </w:t>
      </w:r>
      <w:r w:rsidR="00B73C2A">
        <w:rPr>
          <w:sz w:val="22"/>
          <w:szCs w:val="22"/>
        </w:rPr>
        <w:t xml:space="preserve">jüngsten </w:t>
      </w:r>
      <w:r w:rsidR="00C52F95">
        <w:rPr>
          <w:sz w:val="22"/>
          <w:szCs w:val="22"/>
        </w:rPr>
        <w:t>Analysen des internationalen Marktforschungsunternehmens IDC waren im Schlussquartal 2012 bereits 45,5 Prozent</w:t>
      </w:r>
      <w:r w:rsidR="00855DD3">
        <w:rPr>
          <w:sz w:val="22"/>
          <w:szCs w:val="22"/>
        </w:rPr>
        <w:t xml:space="preserve"> der weltweit abgesetzten Handys hochmoderne </w:t>
      </w:r>
      <w:proofErr w:type="spellStart"/>
      <w:r w:rsidR="00855DD3">
        <w:rPr>
          <w:sz w:val="22"/>
          <w:szCs w:val="22"/>
        </w:rPr>
        <w:t>Smartphones</w:t>
      </w:r>
      <w:proofErr w:type="spellEnd"/>
      <w:r w:rsidR="00B73C2A">
        <w:rPr>
          <w:sz w:val="22"/>
          <w:szCs w:val="22"/>
        </w:rPr>
        <w:t xml:space="preserve"> (2010: nur rund 20 Prozent)</w:t>
      </w:r>
      <w:r w:rsidR="00855DD3">
        <w:rPr>
          <w:sz w:val="22"/>
          <w:szCs w:val="22"/>
        </w:rPr>
        <w:t xml:space="preserve">. Insgesamt wurden </w:t>
      </w:r>
      <w:r w:rsidR="00B73C2A">
        <w:rPr>
          <w:sz w:val="22"/>
          <w:szCs w:val="22"/>
        </w:rPr>
        <w:t>im vergangenen Jahr etwa 1,7 Mi</w:t>
      </w:r>
      <w:r w:rsidR="00855DD3">
        <w:rPr>
          <w:sz w:val="22"/>
          <w:szCs w:val="22"/>
        </w:rPr>
        <w:t>lliarden Geräte verkauft, davon 712,6 Mil</w:t>
      </w:r>
      <w:r w:rsidR="00B73C2A">
        <w:rPr>
          <w:sz w:val="22"/>
          <w:szCs w:val="22"/>
        </w:rPr>
        <w:t xml:space="preserve">lionen </w:t>
      </w:r>
      <w:proofErr w:type="spellStart"/>
      <w:r w:rsidR="00B73C2A">
        <w:rPr>
          <w:sz w:val="22"/>
          <w:szCs w:val="22"/>
        </w:rPr>
        <w:t>Smartp</w:t>
      </w:r>
      <w:r w:rsidR="008228D1">
        <w:rPr>
          <w:sz w:val="22"/>
          <w:szCs w:val="22"/>
        </w:rPr>
        <w:t>hones</w:t>
      </w:r>
      <w:proofErr w:type="spellEnd"/>
      <w:r w:rsidR="008228D1">
        <w:rPr>
          <w:sz w:val="22"/>
          <w:szCs w:val="22"/>
        </w:rPr>
        <w:t xml:space="preserve">. </w:t>
      </w:r>
      <w:r>
        <w:rPr>
          <w:sz w:val="22"/>
          <w:szCs w:val="22"/>
        </w:rPr>
        <w:t>Und das W</w:t>
      </w:r>
      <w:r w:rsidR="00B73C2A">
        <w:rPr>
          <w:sz w:val="22"/>
          <w:szCs w:val="22"/>
        </w:rPr>
        <w:t xml:space="preserve">achstum soll </w:t>
      </w:r>
      <w:r w:rsidR="00FA7377">
        <w:rPr>
          <w:sz w:val="22"/>
          <w:szCs w:val="22"/>
        </w:rPr>
        <w:t xml:space="preserve">sich </w:t>
      </w:r>
      <w:r w:rsidR="008228D1">
        <w:rPr>
          <w:sz w:val="22"/>
          <w:szCs w:val="22"/>
        </w:rPr>
        <w:t xml:space="preserve">nach Prognosen von IDC </w:t>
      </w:r>
      <w:r>
        <w:rPr>
          <w:sz w:val="22"/>
          <w:szCs w:val="22"/>
        </w:rPr>
        <w:t xml:space="preserve">rasant fortsetzen: </w:t>
      </w:r>
      <w:r w:rsidR="00B73C2A">
        <w:rPr>
          <w:sz w:val="22"/>
          <w:szCs w:val="22"/>
        </w:rPr>
        <w:t>2014 werden</w:t>
      </w:r>
      <w:r w:rsidR="00855DD3">
        <w:rPr>
          <w:sz w:val="22"/>
          <w:szCs w:val="22"/>
        </w:rPr>
        <w:t xml:space="preserve"> </w:t>
      </w:r>
      <w:r w:rsidR="00C82FFF">
        <w:rPr>
          <w:sz w:val="22"/>
          <w:szCs w:val="22"/>
        </w:rPr>
        <w:t xml:space="preserve">mehr als </w:t>
      </w:r>
      <w:r w:rsidR="00B73C2A">
        <w:rPr>
          <w:sz w:val="22"/>
          <w:szCs w:val="22"/>
        </w:rPr>
        <w:t xml:space="preserve">1 Milliarde </w:t>
      </w:r>
      <w:proofErr w:type="spellStart"/>
      <w:r w:rsidR="00B73C2A">
        <w:rPr>
          <w:sz w:val="22"/>
          <w:szCs w:val="22"/>
        </w:rPr>
        <w:t>Smartphones</w:t>
      </w:r>
      <w:proofErr w:type="spellEnd"/>
      <w:r w:rsidR="00B73C2A">
        <w:rPr>
          <w:sz w:val="22"/>
          <w:szCs w:val="22"/>
        </w:rPr>
        <w:t xml:space="preserve"> über den Ladentisch gehen, im Jahr 2016 rund 1,4 Milliarden.</w:t>
      </w:r>
      <w:r w:rsidR="008228D1">
        <w:rPr>
          <w:sz w:val="22"/>
          <w:szCs w:val="22"/>
        </w:rPr>
        <w:t xml:space="preserve"> </w:t>
      </w:r>
      <w:r>
        <w:rPr>
          <w:sz w:val="22"/>
          <w:szCs w:val="22"/>
        </w:rPr>
        <w:t xml:space="preserve">Bei den </w:t>
      </w:r>
      <w:proofErr w:type="spellStart"/>
      <w:r>
        <w:rPr>
          <w:sz w:val="22"/>
          <w:szCs w:val="22"/>
        </w:rPr>
        <w:t>Tablet</w:t>
      </w:r>
      <w:proofErr w:type="spellEnd"/>
      <w:r>
        <w:rPr>
          <w:sz w:val="22"/>
          <w:szCs w:val="22"/>
        </w:rPr>
        <w:t xml:space="preserve">-PCs, die erst seit 2010 im Handel sind, sehen die Marktforscher </w:t>
      </w:r>
      <w:r w:rsidR="00AB0B15">
        <w:rPr>
          <w:sz w:val="22"/>
          <w:szCs w:val="22"/>
        </w:rPr>
        <w:t>ebenfalls eine über</w:t>
      </w:r>
      <w:r w:rsidR="009E4928">
        <w:rPr>
          <w:sz w:val="22"/>
          <w:szCs w:val="22"/>
        </w:rPr>
        <w:t>aus positive Entwicklung voraus. Laut IDC wurden 2012 weltweit 122,3 Millionen Geräte abgesetzt. Bis 2016 halten die Marktanalysten ein Volumen v</w:t>
      </w:r>
      <w:r w:rsidR="00C814FC">
        <w:rPr>
          <w:sz w:val="22"/>
          <w:szCs w:val="22"/>
        </w:rPr>
        <w:t>on 282,7 Millionen Pads</w:t>
      </w:r>
      <w:r w:rsidR="009E4928">
        <w:rPr>
          <w:sz w:val="22"/>
          <w:szCs w:val="22"/>
        </w:rPr>
        <w:t xml:space="preserve"> für möglich. Noch vor kurzem lagen die Schätzungen für 2016 bei 261,4 Millionen </w:t>
      </w:r>
      <w:proofErr w:type="spellStart"/>
      <w:r w:rsidR="009E4928">
        <w:rPr>
          <w:sz w:val="22"/>
          <w:szCs w:val="22"/>
        </w:rPr>
        <w:t>Tablet</w:t>
      </w:r>
      <w:proofErr w:type="spellEnd"/>
      <w:r w:rsidR="00037C5A">
        <w:rPr>
          <w:sz w:val="22"/>
          <w:szCs w:val="22"/>
        </w:rPr>
        <w:t xml:space="preserve">-PCs. </w:t>
      </w:r>
      <w:r w:rsidR="008228D1">
        <w:rPr>
          <w:sz w:val="22"/>
          <w:szCs w:val="22"/>
        </w:rPr>
        <w:t>Das tesa Sortiment für die Elektronikindustrie umfasst derzeit mehr als 150 Produkte.</w:t>
      </w:r>
    </w:p>
    <w:p w:rsidR="00386A98" w:rsidRDefault="00386A98" w:rsidP="00E55984">
      <w:pPr>
        <w:rPr>
          <w:sz w:val="22"/>
          <w:szCs w:val="22"/>
        </w:rPr>
      </w:pPr>
    </w:p>
    <w:p w:rsidR="00B3313A" w:rsidRPr="0071301C" w:rsidRDefault="00B3313A" w:rsidP="00E55984">
      <w:pPr>
        <w:rPr>
          <w:b/>
          <w:sz w:val="22"/>
          <w:szCs w:val="22"/>
        </w:rPr>
      </w:pPr>
      <w:r w:rsidRPr="00F24DEB">
        <w:rPr>
          <w:sz w:val="22"/>
          <w:szCs w:val="22"/>
        </w:rPr>
        <w:t xml:space="preserve">Diese Presseinformation sowie Bildmaterial finden Sie online unter </w:t>
      </w:r>
      <w:r w:rsidRPr="00956E98">
        <w:rPr>
          <w:sz w:val="22"/>
          <w:szCs w:val="22"/>
        </w:rPr>
        <w:t>www.tesa.de/presse</w:t>
      </w:r>
      <w:r w:rsidRPr="00F24DEB">
        <w:rPr>
          <w:sz w:val="22"/>
          <w:szCs w:val="22"/>
        </w:rPr>
        <w:t>.</w:t>
      </w:r>
    </w:p>
    <w:p w:rsidR="00B3313A" w:rsidRPr="00F24DEB" w:rsidRDefault="00B3313A" w:rsidP="00E55984">
      <w:pPr>
        <w:tabs>
          <w:tab w:val="left" w:pos="8080"/>
        </w:tabs>
        <w:rPr>
          <w:sz w:val="22"/>
          <w:szCs w:val="22"/>
        </w:rPr>
      </w:pPr>
    </w:p>
    <w:p w:rsidR="00B3313A" w:rsidRPr="00F24DEB" w:rsidRDefault="00B3313A" w:rsidP="00E55984">
      <w:pPr>
        <w:tabs>
          <w:tab w:val="left" w:pos="8080"/>
        </w:tabs>
        <w:rPr>
          <w:sz w:val="22"/>
          <w:szCs w:val="22"/>
        </w:rPr>
      </w:pPr>
      <w:r w:rsidRPr="00F24DEB">
        <w:rPr>
          <w:b/>
          <w:bCs/>
          <w:sz w:val="22"/>
          <w:szCs w:val="22"/>
        </w:rPr>
        <w:t>Pressekontakt:</w:t>
      </w:r>
    </w:p>
    <w:p w:rsidR="00B3313A" w:rsidRPr="00F24DEB" w:rsidRDefault="00B3313A" w:rsidP="00E55984">
      <w:pPr>
        <w:tabs>
          <w:tab w:val="left" w:pos="8080"/>
        </w:tabs>
        <w:rPr>
          <w:sz w:val="22"/>
          <w:szCs w:val="22"/>
        </w:rPr>
      </w:pPr>
      <w:r w:rsidRPr="00F24DEB">
        <w:rPr>
          <w:sz w:val="22"/>
          <w:szCs w:val="22"/>
        </w:rPr>
        <w:t xml:space="preserve">tesa SE </w:t>
      </w:r>
    </w:p>
    <w:p w:rsidR="00B3313A" w:rsidRPr="00F24DEB" w:rsidRDefault="00B3313A" w:rsidP="00E55984">
      <w:pPr>
        <w:tabs>
          <w:tab w:val="left" w:pos="8080"/>
        </w:tabs>
        <w:rPr>
          <w:sz w:val="22"/>
          <w:szCs w:val="22"/>
        </w:rPr>
      </w:pPr>
      <w:r w:rsidRPr="00F24DEB">
        <w:rPr>
          <w:sz w:val="22"/>
          <w:szCs w:val="22"/>
        </w:rPr>
        <w:t>Reinhart Martin – Leiter Unternehmenskommunikation</w:t>
      </w:r>
    </w:p>
    <w:p w:rsidR="00B3313A" w:rsidRPr="00F24DEB" w:rsidRDefault="00B3313A" w:rsidP="00E55984">
      <w:pPr>
        <w:tabs>
          <w:tab w:val="left" w:pos="8080"/>
        </w:tabs>
        <w:rPr>
          <w:sz w:val="22"/>
          <w:szCs w:val="22"/>
        </w:rPr>
      </w:pPr>
      <w:r w:rsidRPr="00F24DEB">
        <w:rPr>
          <w:sz w:val="22"/>
          <w:szCs w:val="22"/>
        </w:rPr>
        <w:t>Tel: +49(0)40 - 4909-4448</w:t>
      </w:r>
    </w:p>
    <w:p w:rsidR="00AF2BCF" w:rsidRDefault="00AF2BCF" w:rsidP="00AF2BCF">
      <w:pPr>
        <w:widowControl w:val="0"/>
        <w:autoSpaceDE w:val="0"/>
        <w:autoSpaceDN w:val="0"/>
        <w:adjustRightInd w:val="0"/>
        <w:ind w:right="-1"/>
        <w:rPr>
          <w:sz w:val="22"/>
          <w:szCs w:val="22"/>
        </w:rPr>
      </w:pPr>
      <w:r>
        <w:rPr>
          <w:sz w:val="22"/>
          <w:szCs w:val="22"/>
        </w:rPr>
        <w:t xml:space="preserve">E-Mail: </w:t>
      </w:r>
      <w:hyperlink r:id="rId8" w:history="1">
        <w:r>
          <w:rPr>
            <w:rStyle w:val="Hyperlink"/>
            <w:sz w:val="22"/>
            <w:szCs w:val="22"/>
          </w:rPr>
          <w:t>reinhart.martin@tesa.com</w:t>
        </w:r>
      </w:hyperlink>
    </w:p>
    <w:p w:rsidR="00F50023" w:rsidRPr="00F24DEB" w:rsidRDefault="00F50023" w:rsidP="00E55984">
      <w:pPr>
        <w:tabs>
          <w:tab w:val="left" w:pos="7938"/>
        </w:tabs>
        <w:rPr>
          <w:sz w:val="22"/>
          <w:szCs w:val="22"/>
        </w:rPr>
      </w:pPr>
    </w:p>
    <w:sectPr w:rsidR="00F50023" w:rsidRPr="00F24DEB" w:rsidSect="00B3313A">
      <w:headerReference w:type="even" r:id="rId9"/>
      <w:headerReference w:type="default" r:id="rId10"/>
      <w:headerReference w:type="first" r:id="rId11"/>
      <w:pgSz w:w="11906" w:h="16838"/>
      <w:pgMar w:top="3402" w:right="1985" w:bottom="1134" w:left="2552"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34" w:rsidRDefault="00963334">
      <w:r>
        <w:separator/>
      </w:r>
    </w:p>
  </w:endnote>
  <w:endnote w:type="continuationSeparator" w:id="0">
    <w:p w:rsidR="00963334" w:rsidRDefault="00963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34" w:rsidRDefault="00963334">
      <w:r>
        <w:separator/>
      </w:r>
    </w:p>
  </w:footnote>
  <w:footnote w:type="continuationSeparator" w:id="0">
    <w:p w:rsidR="00963334" w:rsidRDefault="0096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34" w:rsidRDefault="00C84828" w:rsidP="00FD229C">
    <w:pPr>
      <w:pStyle w:val="Kopfzeile"/>
      <w:framePr w:wrap="around" w:vAnchor="text" w:hAnchor="margin" w:xAlign="center" w:y="1"/>
      <w:rPr>
        <w:rStyle w:val="Seitenzahl"/>
        <w:rFonts w:cs="Arial"/>
      </w:rPr>
    </w:pPr>
    <w:r>
      <w:rPr>
        <w:rStyle w:val="Seitenzahl"/>
        <w:rFonts w:cs="Arial"/>
      </w:rPr>
      <w:fldChar w:fldCharType="begin"/>
    </w:r>
    <w:r w:rsidR="00963334">
      <w:rPr>
        <w:rStyle w:val="Seitenzahl"/>
        <w:rFonts w:cs="Arial"/>
      </w:rPr>
      <w:instrText xml:space="preserve">PAGE  </w:instrText>
    </w:r>
    <w:r>
      <w:rPr>
        <w:rStyle w:val="Seitenzahl"/>
        <w:rFonts w:cs="Arial"/>
      </w:rPr>
      <w:fldChar w:fldCharType="end"/>
    </w:r>
  </w:p>
  <w:p w:rsidR="00963334" w:rsidRDefault="0096333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34" w:rsidRDefault="00C84828" w:rsidP="00FD229C">
    <w:pPr>
      <w:pStyle w:val="Kopfzeile"/>
      <w:framePr w:wrap="around" w:vAnchor="text" w:hAnchor="margin" w:xAlign="center" w:y="1"/>
      <w:rPr>
        <w:rStyle w:val="Seitenzahl"/>
        <w:rFonts w:cs="Arial"/>
      </w:rPr>
    </w:pPr>
    <w:r>
      <w:rPr>
        <w:rStyle w:val="Seitenzahl"/>
        <w:rFonts w:cs="Arial"/>
      </w:rPr>
      <w:fldChar w:fldCharType="begin"/>
    </w:r>
    <w:r w:rsidR="00963334">
      <w:rPr>
        <w:rStyle w:val="Seitenzahl"/>
        <w:rFonts w:cs="Arial"/>
      </w:rPr>
      <w:instrText xml:space="preserve">PAGE  </w:instrText>
    </w:r>
    <w:r>
      <w:rPr>
        <w:rStyle w:val="Seitenzahl"/>
        <w:rFonts w:cs="Arial"/>
      </w:rPr>
      <w:fldChar w:fldCharType="separate"/>
    </w:r>
    <w:r w:rsidR="00AF2BCF">
      <w:rPr>
        <w:rStyle w:val="Seitenzahl"/>
        <w:rFonts w:cs="Arial"/>
        <w:noProof/>
      </w:rPr>
      <w:t>2</w:t>
    </w:r>
    <w:r>
      <w:rPr>
        <w:rStyle w:val="Seitenzahl"/>
        <w:rFonts w:cs="Arial"/>
      </w:rPr>
      <w:fldChar w:fldCharType="end"/>
    </w:r>
  </w:p>
  <w:p w:rsidR="00963334" w:rsidRDefault="00963334" w:rsidP="000E5C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34" w:rsidRDefault="00963334" w:rsidP="000E5C70">
    <w:pPr>
      <w:pStyle w:val="Kopfzeile"/>
    </w:pPr>
    <w:r>
      <w:rPr>
        <w:noProof/>
      </w:rPr>
      <w:drawing>
        <wp:anchor distT="0" distB="0" distL="114300" distR="114300" simplePos="0" relativeHeight="251660288" behindDoc="0" locked="0" layoutInCell="1" allowOverlap="1">
          <wp:simplePos x="0" y="0"/>
          <wp:positionH relativeFrom="column">
            <wp:posOffset>-384175</wp:posOffset>
          </wp:positionH>
          <wp:positionV relativeFrom="paragraph">
            <wp:posOffset>-86360</wp:posOffset>
          </wp:positionV>
          <wp:extent cx="5781675" cy="447675"/>
          <wp:effectExtent l="19050" t="0" r="9525"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963334" w:rsidRDefault="00963334" w:rsidP="000E5C70">
    <w:pPr>
      <w:pStyle w:val="Kopfzeile"/>
    </w:pPr>
  </w:p>
  <w:p w:rsidR="00963334" w:rsidRDefault="00963334" w:rsidP="000E5C70">
    <w:pPr>
      <w:pStyle w:val="Kopfzeile"/>
      <w:rPr>
        <w:sz w:val="16"/>
        <w:szCs w:val="16"/>
      </w:rPr>
    </w:pPr>
  </w:p>
  <w:p w:rsidR="00963334" w:rsidRDefault="00C84828" w:rsidP="000E5C70">
    <w:pPr>
      <w:pStyle w:val="Kopfzeile"/>
      <w:tabs>
        <w:tab w:val="clear" w:pos="4536"/>
        <w:tab w:val="clear" w:pos="9072"/>
        <w:tab w:val="left" w:pos="7513"/>
        <w:tab w:val="left" w:pos="8080"/>
        <w:tab w:val="right" w:pos="9214"/>
      </w:tabs>
      <w:rPr>
        <w:sz w:val="12"/>
        <w:szCs w:val="12"/>
      </w:rPr>
    </w:pPr>
    <w:r w:rsidRPr="00C84828">
      <w:rPr>
        <w:noProof/>
        <w:lang w:eastAsia="en-US"/>
      </w:rPr>
      <w:pict>
        <v:shapetype id="_x0000_t202" coordsize="21600,21600" o:spt="202" path="m,l,21600r21600,l21600,xe">
          <v:stroke joinstyle="miter"/>
          <v:path gradientshapeok="t" o:connecttype="rect"/>
        </v:shapetype>
        <v:shape id="_x0000_s2050" type="#_x0000_t202" style="position:absolute;margin-left:-8.45pt;margin-top:1.2pt;width:414.55pt;height:53.4pt;z-index:251662336;mso-width-relative:margin;mso-height-relative:margin" stroked="f">
          <v:textbox>
            <w:txbxContent>
              <w:p w:rsidR="00963334" w:rsidRDefault="00963334" w:rsidP="00A215CF">
                <w:pPr>
                  <w:pStyle w:val="Kopfzeile"/>
                  <w:tabs>
                    <w:tab w:val="clear" w:pos="4536"/>
                    <w:tab w:val="clear" w:pos="9072"/>
                    <w:tab w:val="left" w:pos="7513"/>
                    <w:tab w:val="right" w:pos="9214"/>
                  </w:tabs>
                  <w:rPr>
                    <w:sz w:val="16"/>
                    <w:szCs w:val="16"/>
                  </w:rPr>
                </w:pPr>
              </w:p>
              <w:p w:rsidR="00963334" w:rsidRDefault="00963334" w:rsidP="00A215CF">
                <w:pPr>
                  <w:pStyle w:val="Kopfzeile"/>
                  <w:tabs>
                    <w:tab w:val="clear" w:pos="4536"/>
                    <w:tab w:val="clear" w:pos="9072"/>
                    <w:tab w:val="left" w:pos="5812"/>
                    <w:tab w:val="left" w:pos="6379"/>
                    <w:tab w:val="right" w:pos="9214"/>
                  </w:tabs>
                  <w:spacing w:line="360" w:lineRule="auto"/>
                  <w:rPr>
                    <w:sz w:val="12"/>
                    <w:szCs w:val="12"/>
                  </w:rPr>
                </w:pPr>
                <w:r>
                  <w:tab/>
                </w:r>
                <w:r>
                  <w:tab/>
                </w:r>
                <w:r>
                  <w:rPr>
                    <w:sz w:val="12"/>
                    <w:szCs w:val="12"/>
                  </w:rPr>
                  <w:t>Postfach 57 02 62</w:t>
                </w:r>
              </w:p>
              <w:p w:rsidR="00963334" w:rsidRDefault="00963334" w:rsidP="00A215CF">
                <w:pPr>
                  <w:pStyle w:val="Kopfzeile"/>
                  <w:tabs>
                    <w:tab w:val="clear" w:pos="4536"/>
                    <w:tab w:val="clear" w:pos="9072"/>
                    <w:tab w:val="left" w:pos="6379"/>
                    <w:tab w:val="right" w:pos="9214"/>
                  </w:tabs>
                  <w:spacing w:line="360" w:lineRule="auto"/>
                  <w:rPr>
                    <w:sz w:val="12"/>
                    <w:szCs w:val="12"/>
                  </w:rPr>
                </w:pPr>
                <w:r>
                  <w:rPr>
                    <w:sz w:val="12"/>
                    <w:szCs w:val="12"/>
                  </w:rPr>
                  <w:tab/>
                  <w:t>22771 Hamburg</w:t>
                </w:r>
              </w:p>
              <w:p w:rsidR="00963334" w:rsidRDefault="00963334" w:rsidP="00A215CF">
                <w:pPr>
                  <w:pStyle w:val="Kopfzeile"/>
                  <w:tabs>
                    <w:tab w:val="clear" w:pos="4536"/>
                    <w:tab w:val="clear" w:pos="9072"/>
                    <w:tab w:val="left" w:pos="5812"/>
                    <w:tab w:val="left" w:pos="5954"/>
                    <w:tab w:val="left" w:pos="6379"/>
                    <w:tab w:val="left" w:pos="7230"/>
                  </w:tabs>
                  <w:spacing w:line="360" w:lineRule="auto"/>
                  <w:rPr>
                    <w:sz w:val="12"/>
                    <w:szCs w:val="12"/>
                  </w:rPr>
                </w:pPr>
                <w:r>
                  <w:rPr>
                    <w:sz w:val="12"/>
                    <w:szCs w:val="12"/>
                  </w:rPr>
                  <w:tab/>
                </w:r>
                <w:r>
                  <w:rPr>
                    <w:sz w:val="12"/>
                    <w:szCs w:val="12"/>
                  </w:rPr>
                  <w:tab/>
                </w:r>
                <w:r>
                  <w:rPr>
                    <w:sz w:val="12"/>
                    <w:szCs w:val="12"/>
                  </w:rPr>
                  <w:tab/>
                  <w:t>Telefon +49 (0)40 4909 4448</w:t>
                </w:r>
              </w:p>
              <w:p w:rsidR="00963334" w:rsidRDefault="00963334" w:rsidP="00A215CF">
                <w:pPr>
                  <w:pStyle w:val="Kopfzeile"/>
                  <w:tabs>
                    <w:tab w:val="clear" w:pos="4536"/>
                    <w:tab w:val="clear" w:pos="9072"/>
                    <w:tab w:val="left" w:pos="5812"/>
                    <w:tab w:val="left" w:pos="6379"/>
                    <w:tab w:val="left" w:pos="6521"/>
                    <w:tab w:val="left" w:pos="7230"/>
                    <w:tab w:val="right" w:pos="7655"/>
                  </w:tabs>
                  <w:spacing w:line="360" w:lineRule="auto"/>
                  <w:rPr>
                    <w:sz w:val="12"/>
                    <w:szCs w:val="12"/>
                  </w:rPr>
                </w:pPr>
                <w:r>
                  <w:rPr>
                    <w:sz w:val="12"/>
                    <w:szCs w:val="12"/>
                  </w:rPr>
                  <w:tab/>
                </w:r>
                <w:r>
                  <w:rPr>
                    <w:sz w:val="12"/>
                    <w:szCs w:val="12"/>
                  </w:rPr>
                  <w:tab/>
                  <w:t>Fax +49 (0)40 4909 2236</w:t>
                </w:r>
              </w:p>
              <w:p w:rsidR="00963334" w:rsidRDefault="00963334"/>
            </w:txbxContent>
          </v:textbox>
        </v:shape>
      </w:pict>
    </w:r>
    <w:r w:rsidR="00963334">
      <w:tab/>
    </w:r>
  </w:p>
  <w:p w:rsidR="00963334" w:rsidRDefault="00963334" w:rsidP="000E5C70">
    <w:pPr>
      <w:pStyle w:val="Kopfzeile"/>
      <w:tabs>
        <w:tab w:val="clear" w:pos="4536"/>
        <w:tab w:val="clear" w:pos="9072"/>
        <w:tab w:val="left" w:pos="7513"/>
        <w:tab w:val="left" w:pos="8080"/>
        <w:tab w:val="right" w:pos="9214"/>
      </w:tabs>
      <w:rPr>
        <w:sz w:val="12"/>
        <w:szCs w:val="12"/>
      </w:rPr>
    </w:pPr>
  </w:p>
  <w:p w:rsidR="00963334" w:rsidRDefault="00963334" w:rsidP="000E5C70">
    <w:pPr>
      <w:pStyle w:val="Kopfzeile"/>
      <w:tabs>
        <w:tab w:val="clear" w:pos="4536"/>
        <w:tab w:val="clear" w:pos="9072"/>
        <w:tab w:val="left" w:pos="7513"/>
        <w:tab w:val="left" w:pos="8080"/>
        <w:tab w:val="right" w:pos="9214"/>
      </w:tabs>
      <w:rPr>
        <w:sz w:val="12"/>
        <w:szCs w:val="12"/>
      </w:rPr>
    </w:pPr>
  </w:p>
  <w:p w:rsidR="00963334" w:rsidRDefault="00963334" w:rsidP="000E5C70">
    <w:pPr>
      <w:pStyle w:val="Kopfzeile"/>
      <w:tabs>
        <w:tab w:val="clear" w:pos="4536"/>
        <w:tab w:val="clear" w:pos="9072"/>
        <w:tab w:val="left" w:pos="7513"/>
        <w:tab w:val="left" w:pos="8080"/>
        <w:tab w:val="right" w:pos="9214"/>
      </w:tabs>
      <w:rPr>
        <w:sz w:val="12"/>
        <w:szCs w:val="12"/>
      </w:rPr>
    </w:pPr>
  </w:p>
  <w:p w:rsidR="00963334" w:rsidRDefault="00963334" w:rsidP="000E5C70">
    <w:pPr>
      <w:pStyle w:val="Kopfzeile"/>
      <w:tabs>
        <w:tab w:val="clear" w:pos="4536"/>
        <w:tab w:val="clear" w:pos="9072"/>
        <w:tab w:val="left" w:pos="7513"/>
        <w:tab w:val="left" w:pos="8080"/>
        <w:tab w:val="right" w:pos="9214"/>
      </w:tabs>
      <w:rPr>
        <w:sz w:val="12"/>
        <w:szCs w:val="12"/>
      </w:rPr>
    </w:pPr>
  </w:p>
  <w:p w:rsidR="00963334" w:rsidRDefault="0096333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372CC"/>
    <w:multiLevelType w:val="hybridMultilevel"/>
    <w:tmpl w:val="8DBE1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877629"/>
    <w:rsid w:val="0000333C"/>
    <w:rsid w:val="00010489"/>
    <w:rsid w:val="000106D8"/>
    <w:rsid w:val="00012717"/>
    <w:rsid w:val="00013E8C"/>
    <w:rsid w:val="0001419C"/>
    <w:rsid w:val="00023E40"/>
    <w:rsid w:val="00023F1D"/>
    <w:rsid w:val="00025CA5"/>
    <w:rsid w:val="00037C5A"/>
    <w:rsid w:val="0004522A"/>
    <w:rsid w:val="00045DA7"/>
    <w:rsid w:val="000554E5"/>
    <w:rsid w:val="00060956"/>
    <w:rsid w:val="00064025"/>
    <w:rsid w:val="00082B60"/>
    <w:rsid w:val="000831F5"/>
    <w:rsid w:val="000931B5"/>
    <w:rsid w:val="000A0CB0"/>
    <w:rsid w:val="000A4BA2"/>
    <w:rsid w:val="000A75E7"/>
    <w:rsid w:val="000B016E"/>
    <w:rsid w:val="000B5189"/>
    <w:rsid w:val="000D2110"/>
    <w:rsid w:val="000E49E9"/>
    <w:rsid w:val="000E5C70"/>
    <w:rsid w:val="000E5FB1"/>
    <w:rsid w:val="000F12B5"/>
    <w:rsid w:val="000F352B"/>
    <w:rsid w:val="000F3DAC"/>
    <w:rsid w:val="000F4828"/>
    <w:rsid w:val="000F6521"/>
    <w:rsid w:val="000F652F"/>
    <w:rsid w:val="00104515"/>
    <w:rsid w:val="00105EED"/>
    <w:rsid w:val="001066EE"/>
    <w:rsid w:val="00107132"/>
    <w:rsid w:val="00114CD6"/>
    <w:rsid w:val="00115A4F"/>
    <w:rsid w:val="00123282"/>
    <w:rsid w:val="00125B62"/>
    <w:rsid w:val="00133D09"/>
    <w:rsid w:val="00142D59"/>
    <w:rsid w:val="00143651"/>
    <w:rsid w:val="00143890"/>
    <w:rsid w:val="0014398A"/>
    <w:rsid w:val="00145352"/>
    <w:rsid w:val="001461AF"/>
    <w:rsid w:val="00147264"/>
    <w:rsid w:val="0015324D"/>
    <w:rsid w:val="00153E93"/>
    <w:rsid w:val="00160170"/>
    <w:rsid w:val="001614A7"/>
    <w:rsid w:val="0016747B"/>
    <w:rsid w:val="0017114F"/>
    <w:rsid w:val="00176439"/>
    <w:rsid w:val="00185564"/>
    <w:rsid w:val="00193617"/>
    <w:rsid w:val="001A197E"/>
    <w:rsid w:val="001A74E5"/>
    <w:rsid w:val="001B331B"/>
    <w:rsid w:val="001B7C6E"/>
    <w:rsid w:val="001C356C"/>
    <w:rsid w:val="001C6D80"/>
    <w:rsid w:val="001D240E"/>
    <w:rsid w:val="001D483C"/>
    <w:rsid w:val="001D4B9C"/>
    <w:rsid w:val="001E2C79"/>
    <w:rsid w:val="001F20F4"/>
    <w:rsid w:val="001F332E"/>
    <w:rsid w:val="001F425A"/>
    <w:rsid w:val="001F7448"/>
    <w:rsid w:val="00206922"/>
    <w:rsid w:val="002133C8"/>
    <w:rsid w:val="002152E4"/>
    <w:rsid w:val="00225714"/>
    <w:rsid w:val="00230B74"/>
    <w:rsid w:val="00232EB4"/>
    <w:rsid w:val="0023471F"/>
    <w:rsid w:val="00240419"/>
    <w:rsid w:val="00242E9B"/>
    <w:rsid w:val="00260159"/>
    <w:rsid w:val="00264A1E"/>
    <w:rsid w:val="00266AFF"/>
    <w:rsid w:val="002679C7"/>
    <w:rsid w:val="0027448B"/>
    <w:rsid w:val="002814CD"/>
    <w:rsid w:val="00284B6A"/>
    <w:rsid w:val="002B7803"/>
    <w:rsid w:val="002C5A90"/>
    <w:rsid w:val="002C7BCE"/>
    <w:rsid w:val="002F118C"/>
    <w:rsid w:val="002F27B1"/>
    <w:rsid w:val="002F46E6"/>
    <w:rsid w:val="002F473C"/>
    <w:rsid w:val="00305673"/>
    <w:rsid w:val="00307464"/>
    <w:rsid w:val="0031022C"/>
    <w:rsid w:val="00320D16"/>
    <w:rsid w:val="00325DD3"/>
    <w:rsid w:val="00325E07"/>
    <w:rsid w:val="00327FB6"/>
    <w:rsid w:val="00327FE5"/>
    <w:rsid w:val="003320DB"/>
    <w:rsid w:val="00333F8B"/>
    <w:rsid w:val="00336BEA"/>
    <w:rsid w:val="00353F3A"/>
    <w:rsid w:val="00354101"/>
    <w:rsid w:val="00371034"/>
    <w:rsid w:val="00377453"/>
    <w:rsid w:val="00385584"/>
    <w:rsid w:val="00386458"/>
    <w:rsid w:val="00386A98"/>
    <w:rsid w:val="0039628B"/>
    <w:rsid w:val="003A1774"/>
    <w:rsid w:val="003A6D3F"/>
    <w:rsid w:val="003B23E2"/>
    <w:rsid w:val="003B7940"/>
    <w:rsid w:val="003C2150"/>
    <w:rsid w:val="003C7FC6"/>
    <w:rsid w:val="003D1F57"/>
    <w:rsid w:val="003D218E"/>
    <w:rsid w:val="003D7E7A"/>
    <w:rsid w:val="003F523B"/>
    <w:rsid w:val="00402F35"/>
    <w:rsid w:val="00411494"/>
    <w:rsid w:val="00416F1E"/>
    <w:rsid w:val="004209A6"/>
    <w:rsid w:val="00422CFC"/>
    <w:rsid w:val="00425545"/>
    <w:rsid w:val="00430639"/>
    <w:rsid w:val="00430CD1"/>
    <w:rsid w:val="00431F22"/>
    <w:rsid w:val="00432EDA"/>
    <w:rsid w:val="00437C8E"/>
    <w:rsid w:val="00440D11"/>
    <w:rsid w:val="004435AC"/>
    <w:rsid w:val="00445CBE"/>
    <w:rsid w:val="004509EB"/>
    <w:rsid w:val="004522A6"/>
    <w:rsid w:val="004613D1"/>
    <w:rsid w:val="004628C6"/>
    <w:rsid w:val="00463F2E"/>
    <w:rsid w:val="00464C6A"/>
    <w:rsid w:val="0047070F"/>
    <w:rsid w:val="0047670B"/>
    <w:rsid w:val="00480D4D"/>
    <w:rsid w:val="00485560"/>
    <w:rsid w:val="004A6505"/>
    <w:rsid w:val="004B7F6F"/>
    <w:rsid w:val="004D54F1"/>
    <w:rsid w:val="004E6B34"/>
    <w:rsid w:val="005013D5"/>
    <w:rsid w:val="00502D6B"/>
    <w:rsid w:val="005109AB"/>
    <w:rsid w:val="00511879"/>
    <w:rsid w:val="00516C6D"/>
    <w:rsid w:val="00522699"/>
    <w:rsid w:val="00523665"/>
    <w:rsid w:val="00527940"/>
    <w:rsid w:val="005345AB"/>
    <w:rsid w:val="00534670"/>
    <w:rsid w:val="00542220"/>
    <w:rsid w:val="00544A18"/>
    <w:rsid w:val="00551095"/>
    <w:rsid w:val="00551318"/>
    <w:rsid w:val="00551E06"/>
    <w:rsid w:val="005758F5"/>
    <w:rsid w:val="0058289E"/>
    <w:rsid w:val="0058500D"/>
    <w:rsid w:val="005862A3"/>
    <w:rsid w:val="00587F35"/>
    <w:rsid w:val="0059140B"/>
    <w:rsid w:val="005937B6"/>
    <w:rsid w:val="005A0520"/>
    <w:rsid w:val="005A3557"/>
    <w:rsid w:val="005A6E69"/>
    <w:rsid w:val="005B3BFD"/>
    <w:rsid w:val="005B694F"/>
    <w:rsid w:val="005B73CE"/>
    <w:rsid w:val="005C243F"/>
    <w:rsid w:val="005E4719"/>
    <w:rsid w:val="005E4780"/>
    <w:rsid w:val="00626310"/>
    <w:rsid w:val="00637986"/>
    <w:rsid w:val="00647179"/>
    <w:rsid w:val="0065106D"/>
    <w:rsid w:val="00654773"/>
    <w:rsid w:val="006653D7"/>
    <w:rsid w:val="006737A2"/>
    <w:rsid w:val="00674578"/>
    <w:rsid w:val="006A06DC"/>
    <w:rsid w:val="006A1FD2"/>
    <w:rsid w:val="006B1A56"/>
    <w:rsid w:val="006B5E42"/>
    <w:rsid w:val="006B6669"/>
    <w:rsid w:val="006C6A21"/>
    <w:rsid w:val="006D25CD"/>
    <w:rsid w:val="006D334E"/>
    <w:rsid w:val="006E34B3"/>
    <w:rsid w:val="006F2EF9"/>
    <w:rsid w:val="00701D2D"/>
    <w:rsid w:val="00702D66"/>
    <w:rsid w:val="007031AA"/>
    <w:rsid w:val="007118DA"/>
    <w:rsid w:val="0071301C"/>
    <w:rsid w:val="007150DA"/>
    <w:rsid w:val="0072318F"/>
    <w:rsid w:val="0072724A"/>
    <w:rsid w:val="00727295"/>
    <w:rsid w:val="00727977"/>
    <w:rsid w:val="00736036"/>
    <w:rsid w:val="007473B7"/>
    <w:rsid w:val="00751411"/>
    <w:rsid w:val="00752CA8"/>
    <w:rsid w:val="00755C58"/>
    <w:rsid w:val="007652C0"/>
    <w:rsid w:val="007711B5"/>
    <w:rsid w:val="00773455"/>
    <w:rsid w:val="00773969"/>
    <w:rsid w:val="00781E40"/>
    <w:rsid w:val="00785204"/>
    <w:rsid w:val="0078771B"/>
    <w:rsid w:val="00790D16"/>
    <w:rsid w:val="007B404C"/>
    <w:rsid w:val="007D164E"/>
    <w:rsid w:val="007D586D"/>
    <w:rsid w:val="007F00EA"/>
    <w:rsid w:val="00800CEF"/>
    <w:rsid w:val="00803FF6"/>
    <w:rsid w:val="008152BD"/>
    <w:rsid w:val="0082012B"/>
    <w:rsid w:val="0082109B"/>
    <w:rsid w:val="008228D1"/>
    <w:rsid w:val="0082351D"/>
    <w:rsid w:val="00823889"/>
    <w:rsid w:val="00827207"/>
    <w:rsid w:val="00831628"/>
    <w:rsid w:val="00831882"/>
    <w:rsid w:val="00835684"/>
    <w:rsid w:val="0084115B"/>
    <w:rsid w:val="00844D34"/>
    <w:rsid w:val="00845CD8"/>
    <w:rsid w:val="008509E3"/>
    <w:rsid w:val="00855DD3"/>
    <w:rsid w:val="00866D35"/>
    <w:rsid w:val="00870076"/>
    <w:rsid w:val="00870E82"/>
    <w:rsid w:val="008733B1"/>
    <w:rsid w:val="00874ED7"/>
    <w:rsid w:val="00877629"/>
    <w:rsid w:val="008778A4"/>
    <w:rsid w:val="00883220"/>
    <w:rsid w:val="00883BB9"/>
    <w:rsid w:val="00890964"/>
    <w:rsid w:val="008B0809"/>
    <w:rsid w:val="008B7488"/>
    <w:rsid w:val="008B74E5"/>
    <w:rsid w:val="008C026F"/>
    <w:rsid w:val="008C7707"/>
    <w:rsid w:val="008D1CB2"/>
    <w:rsid w:val="008D4397"/>
    <w:rsid w:val="008D7E17"/>
    <w:rsid w:val="008E1738"/>
    <w:rsid w:val="008E5300"/>
    <w:rsid w:val="008F67D1"/>
    <w:rsid w:val="00900156"/>
    <w:rsid w:val="0090189F"/>
    <w:rsid w:val="00901CC1"/>
    <w:rsid w:val="00901CEF"/>
    <w:rsid w:val="0092064E"/>
    <w:rsid w:val="00923E49"/>
    <w:rsid w:val="009264D0"/>
    <w:rsid w:val="0092746C"/>
    <w:rsid w:val="009370E4"/>
    <w:rsid w:val="00942DB9"/>
    <w:rsid w:val="0095567C"/>
    <w:rsid w:val="00956E98"/>
    <w:rsid w:val="00963334"/>
    <w:rsid w:val="00971EF4"/>
    <w:rsid w:val="00982126"/>
    <w:rsid w:val="00983F1D"/>
    <w:rsid w:val="00986B14"/>
    <w:rsid w:val="00993766"/>
    <w:rsid w:val="009A13B3"/>
    <w:rsid w:val="009A3D6C"/>
    <w:rsid w:val="009C680C"/>
    <w:rsid w:val="009C7123"/>
    <w:rsid w:val="009D68BA"/>
    <w:rsid w:val="009E457E"/>
    <w:rsid w:val="009E4928"/>
    <w:rsid w:val="009F4EFD"/>
    <w:rsid w:val="00A00866"/>
    <w:rsid w:val="00A02ADA"/>
    <w:rsid w:val="00A02F00"/>
    <w:rsid w:val="00A0517F"/>
    <w:rsid w:val="00A116C1"/>
    <w:rsid w:val="00A1485D"/>
    <w:rsid w:val="00A215CF"/>
    <w:rsid w:val="00A21B28"/>
    <w:rsid w:val="00A22B4D"/>
    <w:rsid w:val="00A34018"/>
    <w:rsid w:val="00A360FA"/>
    <w:rsid w:val="00A36E27"/>
    <w:rsid w:val="00A4101E"/>
    <w:rsid w:val="00A416A6"/>
    <w:rsid w:val="00A53CFA"/>
    <w:rsid w:val="00A56B34"/>
    <w:rsid w:val="00A57B5D"/>
    <w:rsid w:val="00A73ED3"/>
    <w:rsid w:val="00A8359F"/>
    <w:rsid w:val="00A86A2F"/>
    <w:rsid w:val="00AA351D"/>
    <w:rsid w:val="00AB0B15"/>
    <w:rsid w:val="00AB1502"/>
    <w:rsid w:val="00AB36A1"/>
    <w:rsid w:val="00AB75D9"/>
    <w:rsid w:val="00AC019C"/>
    <w:rsid w:val="00AC2581"/>
    <w:rsid w:val="00AC41C7"/>
    <w:rsid w:val="00AC6083"/>
    <w:rsid w:val="00AD1A7A"/>
    <w:rsid w:val="00AD363E"/>
    <w:rsid w:val="00AE1D47"/>
    <w:rsid w:val="00AF2BCF"/>
    <w:rsid w:val="00AF40E4"/>
    <w:rsid w:val="00AF65F8"/>
    <w:rsid w:val="00B008B0"/>
    <w:rsid w:val="00B10831"/>
    <w:rsid w:val="00B12363"/>
    <w:rsid w:val="00B123BA"/>
    <w:rsid w:val="00B12FE0"/>
    <w:rsid w:val="00B15835"/>
    <w:rsid w:val="00B168F8"/>
    <w:rsid w:val="00B21957"/>
    <w:rsid w:val="00B2401E"/>
    <w:rsid w:val="00B25625"/>
    <w:rsid w:val="00B3313A"/>
    <w:rsid w:val="00B376CD"/>
    <w:rsid w:val="00B40A62"/>
    <w:rsid w:val="00B42BA0"/>
    <w:rsid w:val="00B4365D"/>
    <w:rsid w:val="00B55AC7"/>
    <w:rsid w:val="00B55DFA"/>
    <w:rsid w:val="00B55F9C"/>
    <w:rsid w:val="00B63014"/>
    <w:rsid w:val="00B6391B"/>
    <w:rsid w:val="00B6574E"/>
    <w:rsid w:val="00B728C3"/>
    <w:rsid w:val="00B73C2A"/>
    <w:rsid w:val="00B7661C"/>
    <w:rsid w:val="00B85E7E"/>
    <w:rsid w:val="00B90211"/>
    <w:rsid w:val="00B90CB9"/>
    <w:rsid w:val="00B9126C"/>
    <w:rsid w:val="00BA033E"/>
    <w:rsid w:val="00BA0BE8"/>
    <w:rsid w:val="00BA0DE7"/>
    <w:rsid w:val="00BA7248"/>
    <w:rsid w:val="00BB21BB"/>
    <w:rsid w:val="00BB2962"/>
    <w:rsid w:val="00BB7851"/>
    <w:rsid w:val="00BC0E08"/>
    <w:rsid w:val="00BC1524"/>
    <w:rsid w:val="00BD33FF"/>
    <w:rsid w:val="00BD6CA6"/>
    <w:rsid w:val="00BE0535"/>
    <w:rsid w:val="00BF1157"/>
    <w:rsid w:val="00BF47B1"/>
    <w:rsid w:val="00C025B4"/>
    <w:rsid w:val="00C05C0D"/>
    <w:rsid w:val="00C10EF4"/>
    <w:rsid w:val="00C3500F"/>
    <w:rsid w:val="00C52F95"/>
    <w:rsid w:val="00C60F8E"/>
    <w:rsid w:val="00C61B66"/>
    <w:rsid w:val="00C65E12"/>
    <w:rsid w:val="00C814FC"/>
    <w:rsid w:val="00C81AE0"/>
    <w:rsid w:val="00C82FFF"/>
    <w:rsid w:val="00C84828"/>
    <w:rsid w:val="00C9263F"/>
    <w:rsid w:val="00C972DF"/>
    <w:rsid w:val="00CA1EEF"/>
    <w:rsid w:val="00CA6111"/>
    <w:rsid w:val="00CA65FA"/>
    <w:rsid w:val="00CB5835"/>
    <w:rsid w:val="00CC1429"/>
    <w:rsid w:val="00CD04B7"/>
    <w:rsid w:val="00CD2D0C"/>
    <w:rsid w:val="00CD52CB"/>
    <w:rsid w:val="00CD5673"/>
    <w:rsid w:val="00CE15B2"/>
    <w:rsid w:val="00CE51D1"/>
    <w:rsid w:val="00CE64ED"/>
    <w:rsid w:val="00CF3487"/>
    <w:rsid w:val="00CF429B"/>
    <w:rsid w:val="00D06886"/>
    <w:rsid w:val="00D13E94"/>
    <w:rsid w:val="00D1513A"/>
    <w:rsid w:val="00D213B3"/>
    <w:rsid w:val="00D328D1"/>
    <w:rsid w:val="00D36749"/>
    <w:rsid w:val="00D47FF9"/>
    <w:rsid w:val="00D504B3"/>
    <w:rsid w:val="00D60489"/>
    <w:rsid w:val="00D70B34"/>
    <w:rsid w:val="00D73B44"/>
    <w:rsid w:val="00D80DA2"/>
    <w:rsid w:val="00D81B59"/>
    <w:rsid w:val="00D839E9"/>
    <w:rsid w:val="00D844C1"/>
    <w:rsid w:val="00D9013D"/>
    <w:rsid w:val="00D96BC7"/>
    <w:rsid w:val="00D97431"/>
    <w:rsid w:val="00D97D04"/>
    <w:rsid w:val="00DA7490"/>
    <w:rsid w:val="00DB7282"/>
    <w:rsid w:val="00DB72EA"/>
    <w:rsid w:val="00DC3F99"/>
    <w:rsid w:val="00DC4822"/>
    <w:rsid w:val="00DE2BB7"/>
    <w:rsid w:val="00DE5E96"/>
    <w:rsid w:val="00DE6082"/>
    <w:rsid w:val="00DE668B"/>
    <w:rsid w:val="00DE66BB"/>
    <w:rsid w:val="00DF4D0B"/>
    <w:rsid w:val="00E07D11"/>
    <w:rsid w:val="00E117E9"/>
    <w:rsid w:val="00E21FCE"/>
    <w:rsid w:val="00E31343"/>
    <w:rsid w:val="00E34A46"/>
    <w:rsid w:val="00E36F1C"/>
    <w:rsid w:val="00E412F6"/>
    <w:rsid w:val="00E469F8"/>
    <w:rsid w:val="00E47130"/>
    <w:rsid w:val="00E545FA"/>
    <w:rsid w:val="00E55984"/>
    <w:rsid w:val="00E92E52"/>
    <w:rsid w:val="00E968A5"/>
    <w:rsid w:val="00EB4A75"/>
    <w:rsid w:val="00EB71D6"/>
    <w:rsid w:val="00EC2CF5"/>
    <w:rsid w:val="00EC7CDE"/>
    <w:rsid w:val="00ED2A1A"/>
    <w:rsid w:val="00ED3AF6"/>
    <w:rsid w:val="00ED4954"/>
    <w:rsid w:val="00EE0B87"/>
    <w:rsid w:val="00EE6BA3"/>
    <w:rsid w:val="00EE6C3A"/>
    <w:rsid w:val="00EF064C"/>
    <w:rsid w:val="00EF3979"/>
    <w:rsid w:val="00F0580A"/>
    <w:rsid w:val="00F063CF"/>
    <w:rsid w:val="00F07709"/>
    <w:rsid w:val="00F13CE1"/>
    <w:rsid w:val="00F15A31"/>
    <w:rsid w:val="00F22219"/>
    <w:rsid w:val="00F2421A"/>
    <w:rsid w:val="00F24DEB"/>
    <w:rsid w:val="00F32D71"/>
    <w:rsid w:val="00F345A0"/>
    <w:rsid w:val="00F35EFD"/>
    <w:rsid w:val="00F50023"/>
    <w:rsid w:val="00F50FB7"/>
    <w:rsid w:val="00F544A1"/>
    <w:rsid w:val="00F548E4"/>
    <w:rsid w:val="00F57583"/>
    <w:rsid w:val="00F64E04"/>
    <w:rsid w:val="00F67FBE"/>
    <w:rsid w:val="00F72BF7"/>
    <w:rsid w:val="00F75997"/>
    <w:rsid w:val="00F82D33"/>
    <w:rsid w:val="00F8438B"/>
    <w:rsid w:val="00F84CD0"/>
    <w:rsid w:val="00F857F9"/>
    <w:rsid w:val="00F864DD"/>
    <w:rsid w:val="00F95A26"/>
    <w:rsid w:val="00FA41DF"/>
    <w:rsid w:val="00FA7377"/>
    <w:rsid w:val="00FB52CF"/>
    <w:rsid w:val="00FC1E5E"/>
    <w:rsid w:val="00FC71F3"/>
    <w:rsid w:val="00FD229C"/>
    <w:rsid w:val="00FD4012"/>
    <w:rsid w:val="00FD4FA1"/>
    <w:rsid w:val="00FD576B"/>
    <w:rsid w:val="00FF3899"/>
    <w:rsid w:val="00FF6B17"/>
    <w:rsid w:val="00FF7A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6E6"/>
    <w:pPr>
      <w:spacing w:after="0" w:line="240" w:lineRule="auto"/>
    </w:pPr>
    <w:rPr>
      <w:rFonts w:ascii="Arial" w:hAnsi="Arial" w:cs="Arial"/>
      <w:sz w:val="24"/>
      <w:szCs w:val="24"/>
    </w:rPr>
  </w:style>
  <w:style w:type="paragraph" w:styleId="berschrift1">
    <w:name w:val="heading 1"/>
    <w:basedOn w:val="Standard"/>
    <w:link w:val="berschrift1Zchn"/>
    <w:uiPriority w:val="9"/>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544A1"/>
    <w:rPr>
      <w:rFonts w:cs="Times New Roman"/>
      <w:b/>
      <w:bCs/>
      <w:kern w:val="36"/>
      <w:sz w:val="48"/>
      <w:szCs w:val="48"/>
    </w:rPr>
  </w:style>
  <w:style w:type="character" w:customStyle="1" w:styleId="berschrift2Zchn">
    <w:name w:val="Überschrift 2 Zchn"/>
    <w:basedOn w:val="Absatz-Standardschriftart"/>
    <w:link w:val="berschrift2"/>
    <w:uiPriority w:val="9"/>
    <w:locked/>
    <w:rsid w:val="00F544A1"/>
    <w:rPr>
      <w:rFonts w:cs="Times New Roman"/>
      <w:b/>
      <w:bCs/>
      <w:sz w:val="36"/>
      <w:szCs w:val="36"/>
    </w:rPr>
  </w:style>
  <w:style w:type="paragraph" w:customStyle="1" w:styleId="Text">
    <w:name w:val="Text"/>
    <w:basedOn w:val="Standard"/>
    <w:uiPriority w:val="99"/>
    <w:rsid w:val="002F46E6"/>
    <w:rPr>
      <w:sz w:val="22"/>
      <w:szCs w:val="22"/>
    </w:rPr>
  </w:style>
  <w:style w:type="paragraph" w:styleId="Kopfzeile">
    <w:name w:val="header"/>
    <w:basedOn w:val="Standard"/>
    <w:link w:val="KopfzeileZchn"/>
    <w:uiPriority w:val="99"/>
    <w:rsid w:val="002F46E6"/>
    <w:pPr>
      <w:tabs>
        <w:tab w:val="center" w:pos="4536"/>
        <w:tab w:val="right" w:pos="9072"/>
      </w:tabs>
    </w:pPr>
  </w:style>
  <w:style w:type="character" w:customStyle="1" w:styleId="KopfzeileZchn">
    <w:name w:val="Kopfzeile Zchn"/>
    <w:basedOn w:val="Absatz-Standardschriftart"/>
    <w:link w:val="Kopfzeile"/>
    <w:uiPriority w:val="99"/>
    <w:semiHidden/>
    <w:locked/>
    <w:rsid w:val="002F46E6"/>
    <w:rPr>
      <w:rFonts w:ascii="Arial" w:hAnsi="Arial" w:cs="Arial"/>
      <w:sz w:val="24"/>
      <w:szCs w:val="24"/>
    </w:rPr>
  </w:style>
  <w:style w:type="paragraph" w:styleId="Fuzeile">
    <w:name w:val="footer"/>
    <w:basedOn w:val="Standard"/>
    <w:link w:val="FuzeileZchn"/>
    <w:uiPriority w:val="99"/>
    <w:rsid w:val="002F46E6"/>
    <w:pPr>
      <w:tabs>
        <w:tab w:val="center" w:pos="4536"/>
        <w:tab w:val="right" w:pos="9072"/>
      </w:tabs>
    </w:pPr>
  </w:style>
  <w:style w:type="character" w:customStyle="1" w:styleId="FuzeileZchn">
    <w:name w:val="Fußzeile Zchn"/>
    <w:basedOn w:val="Absatz-Standardschriftart"/>
    <w:link w:val="Fuzeile"/>
    <w:uiPriority w:val="99"/>
    <w:semiHidden/>
    <w:locked/>
    <w:rsid w:val="002F46E6"/>
    <w:rPr>
      <w:rFonts w:ascii="Arial" w:hAnsi="Arial" w:cs="Arial"/>
      <w:sz w:val="24"/>
      <w:szCs w:val="24"/>
    </w:rPr>
  </w:style>
  <w:style w:type="paragraph" w:styleId="Textkrper">
    <w:name w:val="Body Text"/>
    <w:basedOn w:val="Standard"/>
    <w:link w:val="TextkrperZchn"/>
    <w:uiPriority w:val="99"/>
    <w:rsid w:val="002F46E6"/>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locked/>
    <w:rsid w:val="002F46E6"/>
    <w:rPr>
      <w:rFonts w:ascii="Arial" w:hAnsi="Arial" w:cs="Arial"/>
      <w:sz w:val="24"/>
      <w:szCs w:val="24"/>
    </w:rPr>
  </w:style>
  <w:style w:type="paragraph" w:styleId="Textkrper2">
    <w:name w:val="Body Text 2"/>
    <w:basedOn w:val="Standard"/>
    <w:link w:val="Textkrper2Zchn"/>
    <w:uiPriority w:val="99"/>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link w:val="Textkrper2"/>
    <w:uiPriority w:val="99"/>
    <w:semiHidden/>
    <w:locked/>
    <w:rsid w:val="002F46E6"/>
    <w:rPr>
      <w:rFonts w:ascii="Arial" w:hAnsi="Arial" w:cs="Arial"/>
      <w:sz w:val="24"/>
      <w:szCs w:val="24"/>
    </w:rPr>
  </w:style>
  <w:style w:type="paragraph" w:styleId="Textkrper3">
    <w:name w:val="Body Text 3"/>
    <w:basedOn w:val="Standard"/>
    <w:link w:val="Textkrper3Zchn"/>
    <w:uiPriority w:val="99"/>
    <w:rsid w:val="002F46E6"/>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locked/>
    <w:rsid w:val="002F46E6"/>
    <w:rPr>
      <w:rFonts w:ascii="Arial" w:hAnsi="Arial" w:cs="Arial"/>
      <w:sz w:val="16"/>
      <w:szCs w:val="16"/>
    </w:rPr>
  </w:style>
  <w:style w:type="paragraph" w:styleId="Sprechblasentext">
    <w:name w:val="Balloon Text"/>
    <w:basedOn w:val="Standard"/>
    <w:link w:val="SprechblasentextZchn"/>
    <w:uiPriority w:val="99"/>
    <w:semiHidden/>
    <w:rsid w:val="00BA0D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F46E6"/>
    <w:rPr>
      <w:rFonts w:ascii="Tahoma" w:hAnsi="Tahoma" w:cs="Tahoma"/>
      <w:sz w:val="16"/>
      <w:szCs w:val="16"/>
    </w:rPr>
  </w:style>
  <w:style w:type="character" w:styleId="Hyperlink">
    <w:name w:val="Hyperlink"/>
    <w:basedOn w:val="Absatz-Standardschriftart"/>
    <w:uiPriority w:val="99"/>
    <w:rsid w:val="000E5C70"/>
    <w:rPr>
      <w:rFonts w:cs="Times New Roman"/>
      <w:color w:val="0000FF"/>
      <w:u w:val="single"/>
    </w:rPr>
  </w:style>
  <w:style w:type="character" w:styleId="Seitenzahl">
    <w:name w:val="page number"/>
    <w:basedOn w:val="Absatz-Standardschriftart"/>
    <w:uiPriority w:val="99"/>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uiPriority w:val="99"/>
    <w:semiHidden/>
    <w:unhideWhenUsed/>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 w:type="paragraph" w:styleId="Listenabsatz">
    <w:name w:val="List Paragraph"/>
    <w:basedOn w:val="Standard"/>
    <w:uiPriority w:val="34"/>
    <w:qFormat/>
    <w:rsid w:val="00B90CB9"/>
    <w:pPr>
      <w:ind w:left="720"/>
      <w:contextualSpacing/>
    </w:pPr>
  </w:style>
  <w:style w:type="character" w:styleId="Kommentarzeichen">
    <w:name w:val="annotation reference"/>
    <w:basedOn w:val="Absatz-Standardschriftart"/>
    <w:uiPriority w:val="99"/>
    <w:semiHidden/>
    <w:unhideWhenUsed/>
    <w:rsid w:val="00F24DEB"/>
    <w:rPr>
      <w:sz w:val="16"/>
      <w:szCs w:val="16"/>
    </w:rPr>
  </w:style>
  <w:style w:type="paragraph" w:styleId="Kommentartext">
    <w:name w:val="annotation text"/>
    <w:basedOn w:val="Standard"/>
    <w:link w:val="KommentartextZchn"/>
    <w:uiPriority w:val="99"/>
    <w:semiHidden/>
    <w:unhideWhenUsed/>
    <w:rsid w:val="00F24DEB"/>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F24DEB"/>
    <w:rPr>
      <w:rFonts w:ascii="Arial" w:eastAsiaTheme="minorHAnsi" w:hAnsi="Arial" w:cstheme="minorBidi"/>
      <w:sz w:val="20"/>
      <w:szCs w:val="20"/>
      <w:lang w:eastAsia="en-US"/>
    </w:rPr>
  </w:style>
</w:styles>
</file>

<file path=word/webSettings.xml><?xml version="1.0" encoding="utf-8"?>
<w:webSettings xmlns:r="http://schemas.openxmlformats.org/officeDocument/2006/relationships" xmlns:w="http://schemas.openxmlformats.org/wordprocessingml/2006/main">
  <w:divs>
    <w:div w:id="425158296">
      <w:bodyDiv w:val="1"/>
      <w:marLeft w:val="0"/>
      <w:marRight w:val="0"/>
      <w:marTop w:val="0"/>
      <w:marBottom w:val="0"/>
      <w:divBdr>
        <w:top w:val="none" w:sz="0" w:space="0" w:color="auto"/>
        <w:left w:val="none" w:sz="0" w:space="0" w:color="auto"/>
        <w:bottom w:val="none" w:sz="0" w:space="0" w:color="auto"/>
        <w:right w:val="none" w:sz="0" w:space="0" w:color="auto"/>
      </w:divBdr>
    </w:div>
    <w:div w:id="517308222">
      <w:marLeft w:val="0"/>
      <w:marRight w:val="0"/>
      <w:marTop w:val="0"/>
      <w:marBottom w:val="0"/>
      <w:divBdr>
        <w:top w:val="none" w:sz="0" w:space="0" w:color="auto"/>
        <w:left w:val="none" w:sz="0" w:space="0" w:color="auto"/>
        <w:bottom w:val="none" w:sz="0" w:space="0" w:color="auto"/>
        <w:right w:val="none" w:sz="0" w:space="0" w:color="auto"/>
      </w:divBdr>
      <w:divsChild>
        <w:div w:id="5173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hart.martin@tes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4955-3C5E-4A5C-99E6-9C2867FC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Dörte Besinger</cp:lastModifiedBy>
  <cp:revision>5</cp:revision>
  <cp:lastPrinted>2012-02-01T09:43:00Z</cp:lastPrinted>
  <dcterms:created xsi:type="dcterms:W3CDTF">2013-02-26T13:01:00Z</dcterms:created>
  <dcterms:modified xsi:type="dcterms:W3CDTF">2013-02-27T12:07:00Z</dcterms:modified>
</cp:coreProperties>
</file>