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21" w:rsidRDefault="00494021" w:rsidP="007B467C">
      <w:pPr>
        <w:spacing w:line="360" w:lineRule="auto"/>
        <w:ind w:left="4254"/>
      </w:pPr>
    </w:p>
    <w:p w:rsidR="00370AD1" w:rsidRDefault="00EC6694" w:rsidP="007B467C">
      <w:pPr>
        <w:spacing w:line="360" w:lineRule="auto"/>
        <w:ind w:left="4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457065" cy="142240"/>
                <wp:effectExtent l="0" t="0" r="635" b="63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06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446DB" id="Rectangle 10" o:spid="_x0000_s1026" style="position:absolute;margin-left:0;margin-top:0;width:350.95pt;height:11.2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" stroked="f">
                <v:stroke joinstyle="round"/>
                <w10:wrap anchorx="page" anchory="page"/>
              </v:rect>
            </w:pict>
          </mc:Fallback>
        </mc:AlternateContent>
      </w:r>
      <w:r w:rsidR="00B1681F">
        <w:t xml:space="preserve">                </w:t>
      </w:r>
      <w:r w:rsidR="007F1DDD">
        <w:t>O</w:t>
      </w:r>
      <w:r w:rsidR="0053539A">
        <w:t>ffenburg, 14. Juli 2015</w:t>
      </w:r>
    </w:p>
    <w:p w:rsidR="00370AD1" w:rsidRDefault="00370AD1" w:rsidP="00B1681F">
      <w:pPr>
        <w:spacing w:line="360" w:lineRule="auto"/>
        <w:ind w:left="-851"/>
        <w:rPr>
          <w:b/>
          <w:bCs/>
        </w:rPr>
      </w:pPr>
      <w:r>
        <w:rPr>
          <w:b/>
          <w:bCs/>
        </w:rPr>
        <w:t xml:space="preserve"> </w:t>
      </w:r>
      <w:r w:rsidR="00431EA8">
        <w:rPr>
          <w:b/>
          <w:bCs/>
        </w:rPr>
        <w:tab/>
      </w:r>
      <w:r w:rsidR="00431EA8">
        <w:rPr>
          <w:b/>
          <w:bCs/>
        </w:rPr>
        <w:tab/>
      </w:r>
      <w:r w:rsidR="00431EA8">
        <w:rPr>
          <w:b/>
          <w:bCs/>
        </w:rPr>
        <w:tab/>
      </w:r>
      <w:r w:rsidR="00431EA8">
        <w:rPr>
          <w:b/>
          <w:bCs/>
        </w:rPr>
        <w:tab/>
      </w:r>
    </w:p>
    <w:p w:rsidR="00431EA8" w:rsidRDefault="00431EA8" w:rsidP="007B467C">
      <w:pPr>
        <w:spacing w:line="360" w:lineRule="auto"/>
        <w:ind w:right="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Technologie-Investment –</w:t>
      </w:r>
    </w:p>
    <w:p w:rsidR="00370AD1" w:rsidRPr="001C3038" w:rsidRDefault="000D2012" w:rsidP="007B467C">
      <w:pPr>
        <w:spacing w:line="360" w:lineRule="auto"/>
        <w:ind w:right="1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Millionen</w:t>
      </w:r>
      <w:r w:rsidR="0053539A">
        <w:rPr>
          <w:b/>
          <w:bCs/>
          <w:sz w:val="28"/>
          <w:szCs w:val="28"/>
        </w:rPr>
        <w:t xml:space="preserve"> Euro</w:t>
      </w:r>
      <w:r w:rsidR="00963414">
        <w:rPr>
          <w:b/>
          <w:bCs/>
          <w:sz w:val="28"/>
          <w:szCs w:val="28"/>
        </w:rPr>
        <w:t xml:space="preserve"> </w:t>
      </w:r>
      <w:r w:rsidR="0053539A">
        <w:rPr>
          <w:b/>
          <w:bCs/>
          <w:sz w:val="28"/>
          <w:szCs w:val="28"/>
        </w:rPr>
        <w:t xml:space="preserve">für das </w:t>
      </w:r>
      <w:r w:rsidR="00A63951" w:rsidRPr="001C3038">
        <w:rPr>
          <w:b/>
          <w:bCs/>
          <w:sz w:val="28"/>
          <w:szCs w:val="28"/>
        </w:rPr>
        <w:t>tesa Werk Offenburg</w:t>
      </w:r>
    </w:p>
    <w:p w:rsidR="000C5425" w:rsidRDefault="00370AD1" w:rsidP="007B467C">
      <w:pPr>
        <w:spacing w:line="360" w:lineRule="auto"/>
        <w:ind w:right="15"/>
        <w:rPr>
          <w:bCs/>
        </w:rPr>
      </w:pPr>
      <w:r>
        <w:rPr>
          <w:b/>
          <w:bCs/>
        </w:rPr>
        <w:br/>
      </w:r>
      <w:r w:rsidR="006E18BC">
        <w:rPr>
          <w:bCs/>
        </w:rPr>
        <w:t xml:space="preserve">„Grünes Licht“, um </w:t>
      </w:r>
      <w:r w:rsidR="00097B13">
        <w:rPr>
          <w:bCs/>
        </w:rPr>
        <w:t>auch zukünftig</w:t>
      </w:r>
      <w:r w:rsidR="006E18BC">
        <w:rPr>
          <w:bCs/>
        </w:rPr>
        <w:t xml:space="preserve"> den Weg in der Erfolgsspur fortsetze</w:t>
      </w:r>
      <w:r w:rsidR="003212C0">
        <w:rPr>
          <w:bCs/>
        </w:rPr>
        <w:t>n zu können:</w:t>
      </w:r>
      <w:r w:rsidR="00B25A2C">
        <w:rPr>
          <w:bCs/>
        </w:rPr>
        <w:t xml:space="preserve"> Auf seiner letzten </w:t>
      </w:r>
      <w:r w:rsidR="00674F05">
        <w:rPr>
          <w:bCs/>
        </w:rPr>
        <w:t xml:space="preserve">Sitzung </w:t>
      </w:r>
      <w:r w:rsidR="006E18BC">
        <w:rPr>
          <w:bCs/>
        </w:rPr>
        <w:t>genehmigte</w:t>
      </w:r>
      <w:r w:rsidR="00F83B1C">
        <w:rPr>
          <w:bCs/>
        </w:rPr>
        <w:t xml:space="preserve"> der tesa </w:t>
      </w:r>
      <w:r w:rsidR="006E18BC">
        <w:rPr>
          <w:bCs/>
        </w:rPr>
        <w:t>Aufsichtsra</w:t>
      </w:r>
      <w:r w:rsidR="00F83B1C">
        <w:rPr>
          <w:bCs/>
        </w:rPr>
        <w:t xml:space="preserve">t eine Investitionssumme in Höhe von 8 Millionen Euro für </w:t>
      </w:r>
      <w:r w:rsidR="000C5425">
        <w:rPr>
          <w:bCs/>
        </w:rPr>
        <w:t>die Modernisierung</w:t>
      </w:r>
      <w:r w:rsidR="00832715">
        <w:rPr>
          <w:bCs/>
        </w:rPr>
        <w:t xml:space="preserve"> </w:t>
      </w:r>
      <w:r w:rsidR="00832715" w:rsidRPr="00963414">
        <w:rPr>
          <w:bCs/>
        </w:rPr>
        <w:t>und Erweiterung</w:t>
      </w:r>
      <w:r w:rsidR="000C5425" w:rsidRPr="00963414">
        <w:rPr>
          <w:bCs/>
        </w:rPr>
        <w:t xml:space="preserve"> </w:t>
      </w:r>
      <w:r w:rsidR="000C5425">
        <w:rPr>
          <w:bCs/>
        </w:rPr>
        <w:t xml:space="preserve">von zwei großen Klebeband-Beschichtungsanlagen im tesa </w:t>
      </w:r>
      <w:r w:rsidR="00F83B1C">
        <w:rPr>
          <w:bCs/>
        </w:rPr>
        <w:t>Werk Offenburg</w:t>
      </w:r>
      <w:r w:rsidR="000C5425">
        <w:rPr>
          <w:bCs/>
        </w:rPr>
        <w:t xml:space="preserve"> (tWO</w:t>
      </w:r>
      <w:r w:rsidR="00097B13">
        <w:rPr>
          <w:bCs/>
        </w:rPr>
        <w:t>, 420 Mitarbeiter</w:t>
      </w:r>
      <w:r w:rsidR="000C5425">
        <w:rPr>
          <w:bCs/>
        </w:rPr>
        <w:t>)</w:t>
      </w:r>
      <w:r w:rsidR="00F83B1C">
        <w:rPr>
          <w:bCs/>
        </w:rPr>
        <w:t xml:space="preserve">. </w:t>
      </w:r>
      <w:r w:rsidR="000C5425">
        <w:rPr>
          <w:bCs/>
        </w:rPr>
        <w:t xml:space="preserve">„Mit dieser Zusage können wir unsere Produktionskapazität </w:t>
      </w:r>
      <w:r w:rsidR="00832715" w:rsidRPr="00963414">
        <w:rPr>
          <w:bCs/>
        </w:rPr>
        <w:t>nachhaltig ausbauen</w:t>
      </w:r>
      <w:r w:rsidR="00832715" w:rsidRPr="00832715">
        <w:rPr>
          <w:bCs/>
          <w:color w:val="4F81BD" w:themeColor="accent1"/>
        </w:rPr>
        <w:t xml:space="preserve"> </w:t>
      </w:r>
      <w:r w:rsidR="000C5425">
        <w:rPr>
          <w:bCs/>
        </w:rPr>
        <w:t>und sind am Standort für</w:t>
      </w:r>
      <w:r w:rsidR="00B16186">
        <w:rPr>
          <w:bCs/>
        </w:rPr>
        <w:t xml:space="preserve"> weiteres Wachstum </w:t>
      </w:r>
      <w:r w:rsidR="00097B13">
        <w:rPr>
          <w:bCs/>
        </w:rPr>
        <w:t>auc</w:t>
      </w:r>
      <w:r w:rsidR="00674F05">
        <w:rPr>
          <w:bCs/>
        </w:rPr>
        <w:t>h in neuen Technologiebereichen</w:t>
      </w:r>
      <w:r w:rsidR="00097B13">
        <w:rPr>
          <w:bCs/>
        </w:rPr>
        <w:t xml:space="preserve"> </w:t>
      </w:r>
      <w:r w:rsidR="000C5425">
        <w:rPr>
          <w:bCs/>
        </w:rPr>
        <w:t>bestens aufgestellt“</w:t>
      </w:r>
      <w:r w:rsidR="005279E4">
        <w:rPr>
          <w:bCs/>
        </w:rPr>
        <w:t>, sagt</w:t>
      </w:r>
      <w:r w:rsidR="000C5425">
        <w:rPr>
          <w:bCs/>
        </w:rPr>
        <w:t xml:space="preserve"> Dr. Tillmann Köpke</w:t>
      </w:r>
      <w:r w:rsidR="00886A9F">
        <w:rPr>
          <w:bCs/>
        </w:rPr>
        <w:t xml:space="preserve">, </w:t>
      </w:r>
      <w:bookmarkStart w:id="0" w:name="_GoBack"/>
      <w:bookmarkEnd w:id="0"/>
      <w:r w:rsidR="000C5425">
        <w:rPr>
          <w:bCs/>
        </w:rPr>
        <w:t>Werksleiter</w:t>
      </w:r>
      <w:r w:rsidR="006E18BC">
        <w:rPr>
          <w:bCs/>
        </w:rPr>
        <w:t xml:space="preserve"> </w:t>
      </w:r>
      <w:r w:rsidR="000C5425">
        <w:rPr>
          <w:bCs/>
        </w:rPr>
        <w:t>im tWO.</w:t>
      </w:r>
    </w:p>
    <w:p w:rsidR="000C5425" w:rsidRDefault="000C5425" w:rsidP="007B467C">
      <w:pPr>
        <w:spacing w:line="360" w:lineRule="auto"/>
        <w:ind w:right="15"/>
        <w:rPr>
          <w:bCs/>
        </w:rPr>
      </w:pPr>
    </w:p>
    <w:p w:rsidR="00832715" w:rsidRPr="00963414" w:rsidRDefault="000C5425" w:rsidP="007B467C">
      <w:pPr>
        <w:spacing w:line="360" w:lineRule="auto"/>
        <w:ind w:right="15"/>
        <w:rPr>
          <w:bCs/>
        </w:rPr>
      </w:pPr>
      <w:r>
        <w:rPr>
          <w:bCs/>
        </w:rPr>
        <w:t>Bes</w:t>
      </w:r>
      <w:r w:rsidR="00517DDD">
        <w:rPr>
          <w:bCs/>
        </w:rPr>
        <w:t xml:space="preserve">chichtungsanlagen haben </w:t>
      </w:r>
      <w:r w:rsidR="00097B13">
        <w:rPr>
          <w:bCs/>
        </w:rPr>
        <w:t xml:space="preserve">die </w:t>
      </w:r>
      <w:r>
        <w:rPr>
          <w:bCs/>
        </w:rPr>
        <w:t xml:space="preserve">Funktion, auf einem Trägermaterial wie beispielsweise Gewebe oder Papier die Klebmasse gleichmäßig und </w:t>
      </w:r>
      <w:r w:rsidR="005279E4">
        <w:rPr>
          <w:bCs/>
        </w:rPr>
        <w:t xml:space="preserve">in genau definierter Dicke </w:t>
      </w:r>
      <w:r>
        <w:rPr>
          <w:bCs/>
        </w:rPr>
        <w:t>aufzutragen. „Das hört sich einfach an, ist aber überaus komplex, da wir rund 2100 Produkte mit unterschiedlichem Anforderungsprofil herstellen – vom wiederablösbaren tesa Powerstrip</w:t>
      </w:r>
      <w:r w:rsidR="003A2E31" w:rsidRPr="003A2E31">
        <w:rPr>
          <w:bCs/>
          <w:sz w:val="20"/>
          <w:szCs w:val="20"/>
        </w:rPr>
        <w:t>®</w:t>
      </w:r>
      <w:r>
        <w:rPr>
          <w:bCs/>
        </w:rPr>
        <w:t xml:space="preserve"> bis zum </w:t>
      </w:r>
      <w:r w:rsidR="005279E4">
        <w:rPr>
          <w:bCs/>
        </w:rPr>
        <w:t>extrem klebkräftigen Streifen für die Elektronik- und Automobilindustrie“, erklärt Köpke.</w:t>
      </w:r>
      <w:r w:rsidR="00832715">
        <w:rPr>
          <w:bCs/>
        </w:rPr>
        <w:t xml:space="preserve"> </w:t>
      </w:r>
      <w:r w:rsidR="004B7592" w:rsidRPr="00963414">
        <w:rPr>
          <w:bCs/>
        </w:rPr>
        <w:t>Der Betriebsratsvorsitzende im</w:t>
      </w:r>
      <w:r w:rsidR="00963414" w:rsidRPr="00963414">
        <w:rPr>
          <w:bCs/>
        </w:rPr>
        <w:t xml:space="preserve"> tWO</w:t>
      </w:r>
      <w:r w:rsidR="00832715" w:rsidRPr="00963414">
        <w:rPr>
          <w:bCs/>
        </w:rPr>
        <w:t>, Franz Kerner, meint: „Eine Investition in dieser Größe ist ein tolles Signal an unsere Mitarbeiter und zeigt, dass man auch langfristig bei tesa auf den Standort Offenburg baut.“</w:t>
      </w:r>
    </w:p>
    <w:p w:rsidR="003160C8" w:rsidRDefault="003160C8" w:rsidP="007B467C">
      <w:pPr>
        <w:spacing w:line="360" w:lineRule="auto"/>
        <w:ind w:right="15"/>
        <w:rPr>
          <w:bCs/>
        </w:rPr>
      </w:pPr>
    </w:p>
    <w:p w:rsidR="00AC7556" w:rsidRDefault="00AC7556" w:rsidP="00AD71C3">
      <w:pPr>
        <w:spacing w:line="360" w:lineRule="auto"/>
        <w:rPr>
          <w:bCs/>
        </w:rPr>
      </w:pPr>
      <w:r>
        <w:rPr>
          <w:bCs/>
        </w:rPr>
        <w:t>Auf der</w:t>
      </w:r>
      <w:r w:rsidR="003160C8" w:rsidRPr="00E3127C">
        <w:rPr>
          <w:bCs/>
        </w:rPr>
        <w:t xml:space="preserve"> </w:t>
      </w:r>
      <w:r w:rsidR="00E3127C" w:rsidRPr="00E3127C">
        <w:rPr>
          <w:bCs/>
        </w:rPr>
        <w:t>einen</w:t>
      </w:r>
      <w:r w:rsidR="00E3127C">
        <w:rPr>
          <w:bCs/>
        </w:rPr>
        <w:t xml:space="preserve">, in dieser Form </w:t>
      </w:r>
      <w:r w:rsidR="00517DDD">
        <w:rPr>
          <w:bCs/>
        </w:rPr>
        <w:t xml:space="preserve">weltweit </w:t>
      </w:r>
      <w:r w:rsidR="00E3127C">
        <w:rPr>
          <w:bCs/>
        </w:rPr>
        <w:t>einzigartigen</w:t>
      </w:r>
      <w:r>
        <w:rPr>
          <w:bCs/>
        </w:rPr>
        <w:t xml:space="preserve"> Maschinen-Einheit, die</w:t>
      </w:r>
      <w:r w:rsidR="003160C8" w:rsidRPr="00E3127C">
        <w:rPr>
          <w:bCs/>
        </w:rPr>
        <w:t xml:space="preserve"> </w:t>
      </w:r>
      <w:r w:rsidR="003160C8" w:rsidRPr="00963414">
        <w:rPr>
          <w:bCs/>
        </w:rPr>
        <w:t xml:space="preserve">demnächst </w:t>
      </w:r>
      <w:r w:rsidR="00832715" w:rsidRPr="00963414">
        <w:rPr>
          <w:bCs/>
        </w:rPr>
        <w:t>auf</w:t>
      </w:r>
      <w:r w:rsidR="003160C8" w:rsidRPr="00963414">
        <w:rPr>
          <w:bCs/>
        </w:rPr>
        <w:t xml:space="preserve">gerüstet </w:t>
      </w:r>
      <w:r w:rsidR="003160C8" w:rsidRPr="00E3127C">
        <w:rPr>
          <w:bCs/>
        </w:rPr>
        <w:t xml:space="preserve">wird, </w:t>
      </w:r>
      <w:r w:rsidR="009D2E48" w:rsidRPr="00E3127C">
        <w:rPr>
          <w:bCs/>
        </w:rPr>
        <w:t xml:space="preserve">laufen </w:t>
      </w:r>
      <w:r w:rsidR="00E3127C">
        <w:rPr>
          <w:bCs/>
        </w:rPr>
        <w:t>seit 2002 einseitig</w:t>
      </w:r>
      <w:r w:rsidR="001C5AD7" w:rsidRPr="00E3127C">
        <w:rPr>
          <w:bCs/>
        </w:rPr>
        <w:t xml:space="preserve"> kle</w:t>
      </w:r>
      <w:r>
        <w:rPr>
          <w:bCs/>
        </w:rPr>
        <w:t>bende</w:t>
      </w:r>
      <w:r w:rsidR="005520C0">
        <w:rPr>
          <w:bCs/>
        </w:rPr>
        <w:t xml:space="preserve"> </w:t>
      </w:r>
      <w:r>
        <w:rPr>
          <w:bCs/>
        </w:rPr>
        <w:lastRenderedPageBreak/>
        <w:t xml:space="preserve">Kreppbänder vom Band. </w:t>
      </w:r>
      <w:r w:rsidR="001C5AD7" w:rsidRPr="00E3127C">
        <w:rPr>
          <w:bCs/>
        </w:rPr>
        <w:t xml:space="preserve">Besonderheit: </w:t>
      </w:r>
      <w:r w:rsidR="00E3127C" w:rsidRPr="00E3127C">
        <w:rPr>
          <w:bCs/>
        </w:rPr>
        <w:t xml:space="preserve">Es handelt sich um die erste lösemittelfreie Anlage für die Verarbeitung </w:t>
      </w:r>
      <w:r w:rsidR="003212C0">
        <w:rPr>
          <w:bCs/>
        </w:rPr>
        <w:t xml:space="preserve">von </w:t>
      </w:r>
      <w:r w:rsidR="00E3127C" w:rsidRPr="00E3127C">
        <w:rPr>
          <w:bCs/>
        </w:rPr>
        <w:t>Naturkautschuk im gesamten tesa Konzer</w:t>
      </w:r>
      <w:r w:rsidR="00097B13">
        <w:rPr>
          <w:bCs/>
        </w:rPr>
        <w:t>n</w:t>
      </w:r>
      <w:r w:rsidR="003212C0">
        <w:rPr>
          <w:bCs/>
        </w:rPr>
        <w:t xml:space="preserve"> (4100 Mitarbeiter</w:t>
      </w:r>
      <w:r w:rsidR="00811CEB">
        <w:rPr>
          <w:bCs/>
        </w:rPr>
        <w:t xml:space="preserve">; Umsatz </w:t>
      </w:r>
      <w:r w:rsidR="0016593B" w:rsidRPr="00B72FD4">
        <w:t>2014: 1.076,3</w:t>
      </w:r>
      <w:r w:rsidR="007B52B4">
        <w:t xml:space="preserve"> Mio. €)</w:t>
      </w:r>
      <w:r w:rsidR="00E3127C" w:rsidRPr="00E3127C">
        <w:rPr>
          <w:bCs/>
        </w:rPr>
        <w:t>.</w:t>
      </w:r>
      <w:r w:rsidR="00097B13">
        <w:rPr>
          <w:bCs/>
        </w:rPr>
        <w:t xml:space="preserve"> D</w:t>
      </w:r>
      <w:r w:rsidR="007B52B4">
        <w:rPr>
          <w:bCs/>
        </w:rPr>
        <w:t xml:space="preserve">amit war das tWO </w:t>
      </w:r>
      <w:r w:rsidR="00517DDD">
        <w:rPr>
          <w:bCs/>
        </w:rPr>
        <w:t xml:space="preserve">Vorreiter für die in der </w:t>
      </w:r>
      <w:r w:rsidR="00097B13">
        <w:rPr>
          <w:bCs/>
        </w:rPr>
        <w:t>Unternehmensstrategie verankerte Gleichrangigkeit von wirtschaftlichem Erfolg und nachhaltigem Umweltschutz.</w:t>
      </w:r>
      <w:r w:rsidR="00E3127C" w:rsidRPr="00E3127C">
        <w:rPr>
          <w:bCs/>
        </w:rPr>
        <w:t xml:space="preserve"> </w:t>
      </w:r>
      <w:r w:rsidR="00097B13">
        <w:rPr>
          <w:bCs/>
        </w:rPr>
        <w:t xml:space="preserve">Um auf der Anlage fortan </w:t>
      </w:r>
      <w:r w:rsidR="007B52B4">
        <w:rPr>
          <w:bCs/>
        </w:rPr>
        <w:t>– unter Verzicht auf Lösemittel –</w:t>
      </w:r>
      <w:r w:rsidR="00097B13">
        <w:rPr>
          <w:bCs/>
        </w:rPr>
        <w:t>auch doppelseitige Klebebänder herstellen zu können</w:t>
      </w:r>
      <w:r w:rsidR="00097B13" w:rsidRPr="005520C0">
        <w:rPr>
          <w:bCs/>
        </w:rPr>
        <w:t xml:space="preserve">, wird </w:t>
      </w:r>
      <w:r w:rsidR="00832715" w:rsidRPr="005520C0">
        <w:rPr>
          <w:bCs/>
        </w:rPr>
        <w:t xml:space="preserve">diese um eine </w:t>
      </w:r>
      <w:r w:rsidR="003212C0" w:rsidRPr="005520C0">
        <w:rPr>
          <w:bCs/>
        </w:rPr>
        <w:t>Kaschierstation</w:t>
      </w:r>
      <w:r w:rsidR="00832715" w:rsidRPr="005520C0">
        <w:rPr>
          <w:bCs/>
        </w:rPr>
        <w:t xml:space="preserve"> erweitert</w:t>
      </w:r>
      <w:r w:rsidR="003212C0" w:rsidRPr="005520C0">
        <w:rPr>
          <w:bCs/>
        </w:rPr>
        <w:t xml:space="preserve">. </w:t>
      </w:r>
      <w:r w:rsidR="00832715" w:rsidRPr="005520C0">
        <w:rPr>
          <w:bCs/>
        </w:rPr>
        <w:t>Somit kann dann</w:t>
      </w:r>
      <w:r w:rsidR="00B405EB">
        <w:rPr>
          <w:bCs/>
        </w:rPr>
        <w:t xml:space="preserve"> </w:t>
      </w:r>
      <w:r w:rsidR="00A36D06">
        <w:rPr>
          <w:bCs/>
        </w:rPr>
        <w:t xml:space="preserve">Trennpapier im Beschichtungsprozess </w:t>
      </w:r>
      <w:r w:rsidR="00A36D06" w:rsidRPr="005520C0">
        <w:rPr>
          <w:bCs/>
        </w:rPr>
        <w:t>zu</w:t>
      </w:r>
      <w:r w:rsidR="00832715" w:rsidRPr="005520C0">
        <w:rPr>
          <w:bCs/>
        </w:rPr>
        <w:t>geführt werden</w:t>
      </w:r>
      <w:r w:rsidR="00A36D06">
        <w:rPr>
          <w:bCs/>
        </w:rPr>
        <w:t>, sodass die beidseitig haftenden Streifen nicht zusammenkleben.</w:t>
      </w:r>
      <w:r>
        <w:rPr>
          <w:bCs/>
        </w:rPr>
        <w:t xml:space="preserve"> </w:t>
      </w:r>
    </w:p>
    <w:p w:rsidR="00AC7556" w:rsidRDefault="00AC7556" w:rsidP="00AD71C3">
      <w:pPr>
        <w:spacing w:line="360" w:lineRule="auto"/>
        <w:rPr>
          <w:bCs/>
        </w:rPr>
      </w:pPr>
    </w:p>
    <w:p w:rsidR="00AD71C3" w:rsidRDefault="00AC7556" w:rsidP="00AD71C3">
      <w:pPr>
        <w:spacing w:line="360" w:lineRule="auto"/>
        <w:rPr>
          <w:bCs/>
        </w:rPr>
      </w:pPr>
      <w:r>
        <w:rPr>
          <w:bCs/>
        </w:rPr>
        <w:t xml:space="preserve">Der zweite Anlagen-Komplex, der im Rahmen des bis </w:t>
      </w:r>
      <w:r w:rsidR="00B45582" w:rsidRPr="005520C0">
        <w:rPr>
          <w:bCs/>
        </w:rPr>
        <w:t xml:space="preserve">Ende 2017 </w:t>
      </w:r>
      <w:r>
        <w:rPr>
          <w:bCs/>
        </w:rPr>
        <w:t>laufenden Investitionsprojektes komplett</w:t>
      </w:r>
      <w:r w:rsidR="007B52B4">
        <w:rPr>
          <w:bCs/>
        </w:rPr>
        <w:t xml:space="preserve"> modernisiert wird, trägt ebenfalls </w:t>
      </w:r>
      <w:r w:rsidR="00517DDD">
        <w:rPr>
          <w:bCs/>
        </w:rPr>
        <w:t xml:space="preserve">wesentlich </w:t>
      </w:r>
      <w:r w:rsidR="007B52B4">
        <w:rPr>
          <w:bCs/>
        </w:rPr>
        <w:t xml:space="preserve">dazu bei, </w:t>
      </w:r>
      <w:r>
        <w:rPr>
          <w:bCs/>
        </w:rPr>
        <w:t>die Fertigung von innovativen Produkten für Endverbr</w:t>
      </w:r>
      <w:r w:rsidR="00283821">
        <w:rPr>
          <w:bCs/>
        </w:rPr>
        <w:t>aucher, Gewerbe- und Industriek</w:t>
      </w:r>
      <w:r>
        <w:rPr>
          <w:bCs/>
        </w:rPr>
        <w:t>unden</w:t>
      </w:r>
      <w:r w:rsidR="007B52B4">
        <w:rPr>
          <w:bCs/>
        </w:rPr>
        <w:t xml:space="preserve"> </w:t>
      </w:r>
      <w:r w:rsidR="00077B48">
        <w:rPr>
          <w:bCs/>
        </w:rPr>
        <w:t>voranzutreiben</w:t>
      </w:r>
      <w:r>
        <w:rPr>
          <w:bCs/>
        </w:rPr>
        <w:t>. S</w:t>
      </w:r>
      <w:r w:rsidR="00DB7EEC">
        <w:rPr>
          <w:bCs/>
        </w:rPr>
        <w:t xml:space="preserve">chließlich prognostizierte </w:t>
      </w:r>
      <w:r>
        <w:rPr>
          <w:bCs/>
        </w:rPr>
        <w:t>schon „tesa Pionier“ Hug</w:t>
      </w:r>
      <w:r w:rsidR="00517DDD">
        <w:rPr>
          <w:bCs/>
        </w:rPr>
        <w:t xml:space="preserve">o Kirchberg, der vor 80 </w:t>
      </w:r>
      <w:r>
        <w:rPr>
          <w:bCs/>
        </w:rPr>
        <w:t>Jahren den tesafilm</w:t>
      </w:r>
      <w:r w:rsidR="00DB7EEC" w:rsidRPr="00DB7EEC">
        <w:rPr>
          <w:bCs/>
          <w:sz w:val="20"/>
          <w:szCs w:val="20"/>
        </w:rPr>
        <w:t>®</w:t>
      </w:r>
      <w:r>
        <w:rPr>
          <w:bCs/>
        </w:rPr>
        <w:t xml:space="preserve"> erfunden hatte: „Ich glaube </w:t>
      </w:r>
      <w:r w:rsidR="00DB7EEC">
        <w:rPr>
          <w:bCs/>
        </w:rPr>
        <w:t xml:space="preserve">fest </w:t>
      </w:r>
      <w:r>
        <w:rPr>
          <w:bCs/>
        </w:rPr>
        <w:t xml:space="preserve">an die unbegrenzten Möglichkeiten der </w:t>
      </w:r>
      <w:r w:rsidR="00DB7EEC">
        <w:rPr>
          <w:bCs/>
        </w:rPr>
        <w:t>Selbstk</w:t>
      </w:r>
      <w:r>
        <w:rPr>
          <w:bCs/>
        </w:rPr>
        <w:t>lebetechnologie.“</w:t>
      </w:r>
      <w:r w:rsidR="00DF3939">
        <w:rPr>
          <w:bCs/>
        </w:rPr>
        <w:t xml:space="preserve"> Wohl wahr</w:t>
      </w:r>
      <w:r w:rsidR="00517DDD">
        <w:rPr>
          <w:bCs/>
        </w:rPr>
        <w:t xml:space="preserve">: Noch vor </w:t>
      </w:r>
      <w:proofErr w:type="gramStart"/>
      <w:r w:rsidR="00517DDD">
        <w:rPr>
          <w:bCs/>
        </w:rPr>
        <w:t>Kurzem</w:t>
      </w:r>
      <w:proofErr w:type="gramEnd"/>
      <w:r w:rsidR="00517DDD">
        <w:rPr>
          <w:bCs/>
        </w:rPr>
        <w:t xml:space="preserve"> hätte </w:t>
      </w:r>
      <w:r w:rsidR="00DF3939">
        <w:rPr>
          <w:bCs/>
        </w:rPr>
        <w:t xml:space="preserve">niemand vermutet, dass in einem </w:t>
      </w:r>
      <w:r w:rsidR="00077B48">
        <w:rPr>
          <w:bCs/>
        </w:rPr>
        <w:t xml:space="preserve">modernen </w:t>
      </w:r>
      <w:r w:rsidR="00DF3939">
        <w:rPr>
          <w:bCs/>
        </w:rPr>
        <w:t xml:space="preserve">Mobiltelefon bis zu 45 verschiedene </w:t>
      </w:r>
      <w:r w:rsidR="00077B48">
        <w:rPr>
          <w:bCs/>
        </w:rPr>
        <w:t xml:space="preserve">tesa </w:t>
      </w:r>
      <w:r w:rsidR="00DF3939">
        <w:rPr>
          <w:bCs/>
        </w:rPr>
        <w:t>Klebean</w:t>
      </w:r>
      <w:r w:rsidR="00077B48">
        <w:rPr>
          <w:bCs/>
        </w:rPr>
        <w:t xml:space="preserve">wendungen ihren </w:t>
      </w:r>
      <w:r w:rsidR="00DF3939">
        <w:rPr>
          <w:bCs/>
        </w:rPr>
        <w:t xml:space="preserve">Beitrag zum Funktionieren </w:t>
      </w:r>
      <w:r w:rsidR="00A43249">
        <w:rPr>
          <w:bCs/>
        </w:rPr>
        <w:t xml:space="preserve">der kleinen </w:t>
      </w:r>
      <w:r w:rsidR="00DB7EEC">
        <w:rPr>
          <w:bCs/>
        </w:rPr>
        <w:t>Wunderwerke leisten würden.</w:t>
      </w:r>
      <w:r w:rsidR="00DF3939">
        <w:rPr>
          <w:bCs/>
        </w:rPr>
        <w:t xml:space="preserve">  </w:t>
      </w:r>
      <w:r>
        <w:rPr>
          <w:bCs/>
        </w:rPr>
        <w:t xml:space="preserve">  </w:t>
      </w:r>
    </w:p>
    <w:p w:rsidR="009B549D" w:rsidRDefault="009B549D" w:rsidP="00517DDD">
      <w:pPr>
        <w:tabs>
          <w:tab w:val="left" w:pos="2295"/>
        </w:tabs>
        <w:ind w:right="15"/>
        <w:rPr>
          <w:b/>
          <w:bCs/>
          <w:sz w:val="22"/>
          <w:szCs w:val="22"/>
        </w:rPr>
      </w:pPr>
    </w:p>
    <w:p w:rsidR="00517DDD" w:rsidRPr="00517DDD" w:rsidRDefault="00511BC3" w:rsidP="00517DDD">
      <w:pPr>
        <w:tabs>
          <w:tab w:val="left" w:pos="2295"/>
        </w:tabs>
        <w:ind w:right="15"/>
        <w:rPr>
          <w:b/>
          <w:bCs/>
          <w:sz w:val="22"/>
          <w:szCs w:val="22"/>
        </w:rPr>
      </w:pPr>
      <w:r w:rsidRPr="00517DDD">
        <w:rPr>
          <w:b/>
          <w:bCs/>
          <w:sz w:val="22"/>
          <w:szCs w:val="22"/>
        </w:rPr>
        <w:t>Bildunterschrift:</w:t>
      </w:r>
      <w:r w:rsidR="00512A08" w:rsidRPr="00517DDD">
        <w:rPr>
          <w:b/>
          <w:bCs/>
          <w:sz w:val="22"/>
          <w:szCs w:val="22"/>
        </w:rPr>
        <w:t xml:space="preserve"> </w:t>
      </w:r>
    </w:p>
    <w:p w:rsidR="00370AD1" w:rsidRDefault="00517DDD" w:rsidP="00517DDD">
      <w:pPr>
        <w:tabs>
          <w:tab w:val="left" w:pos="2295"/>
        </w:tabs>
        <w:ind w:right="15"/>
        <w:rPr>
          <w:bCs/>
          <w:sz w:val="22"/>
          <w:szCs w:val="22"/>
        </w:rPr>
      </w:pPr>
      <w:r w:rsidRPr="00517DDD">
        <w:rPr>
          <w:bCs/>
          <w:sz w:val="22"/>
          <w:szCs w:val="22"/>
        </w:rPr>
        <w:t>Im tesa Werk Offenburg werden zwei Klebeband-Beschichtungsanlagen modernisiert un</w:t>
      </w:r>
      <w:r w:rsidR="008F3B9D">
        <w:rPr>
          <w:bCs/>
          <w:sz w:val="22"/>
          <w:szCs w:val="22"/>
        </w:rPr>
        <w:t>d erweitert</w:t>
      </w:r>
      <w:r w:rsidRPr="00517DDD">
        <w:rPr>
          <w:bCs/>
          <w:sz w:val="22"/>
          <w:szCs w:val="22"/>
        </w:rPr>
        <w:t xml:space="preserve">. Damit ist der Standort in der Lage, auch zukünftig innovative Produkte für Endverbraucher, Gewerbe- und Industriekunden </w:t>
      </w:r>
      <w:r w:rsidR="00202EFF">
        <w:rPr>
          <w:bCs/>
          <w:sz w:val="22"/>
          <w:szCs w:val="22"/>
        </w:rPr>
        <w:t xml:space="preserve">herzustellen. </w:t>
      </w:r>
      <w:r w:rsidR="008F3B9D">
        <w:rPr>
          <w:bCs/>
          <w:sz w:val="22"/>
          <w:szCs w:val="22"/>
        </w:rPr>
        <w:t xml:space="preserve">Pro Jahr fertigen die 420 Mitarbeiter in der Ortenau rund 250 Millionen Quadratmeter </w:t>
      </w:r>
      <w:r w:rsidR="003212C0">
        <w:rPr>
          <w:bCs/>
          <w:sz w:val="22"/>
          <w:szCs w:val="22"/>
        </w:rPr>
        <w:t>unterschiedlichste Klebebä</w:t>
      </w:r>
      <w:r w:rsidR="008F3B9D">
        <w:rPr>
          <w:bCs/>
          <w:sz w:val="22"/>
          <w:szCs w:val="22"/>
        </w:rPr>
        <w:t>nd</w:t>
      </w:r>
      <w:r w:rsidR="003212C0">
        <w:rPr>
          <w:bCs/>
          <w:sz w:val="22"/>
          <w:szCs w:val="22"/>
        </w:rPr>
        <w:t>er</w:t>
      </w:r>
      <w:r w:rsidR="008F3B9D">
        <w:rPr>
          <w:bCs/>
          <w:sz w:val="22"/>
          <w:szCs w:val="22"/>
        </w:rPr>
        <w:t xml:space="preserve"> für den Weltmarkt.</w:t>
      </w:r>
    </w:p>
    <w:p w:rsidR="008F3B9D" w:rsidRPr="00517DDD" w:rsidRDefault="008F3B9D" w:rsidP="00517DDD">
      <w:pPr>
        <w:tabs>
          <w:tab w:val="left" w:pos="2295"/>
        </w:tabs>
        <w:ind w:right="15"/>
        <w:rPr>
          <w:bCs/>
        </w:rPr>
      </w:pPr>
      <w:r>
        <w:rPr>
          <w:bCs/>
          <w:sz w:val="22"/>
          <w:szCs w:val="22"/>
        </w:rPr>
        <w:t>(Foto: tesa)</w:t>
      </w:r>
    </w:p>
    <w:p w:rsidR="004957D0" w:rsidRPr="00517DDD" w:rsidRDefault="004957D0" w:rsidP="00517DDD">
      <w:pPr>
        <w:ind w:right="15"/>
        <w:rPr>
          <w:bCs/>
          <w:sz w:val="22"/>
          <w:szCs w:val="22"/>
        </w:rPr>
      </w:pPr>
    </w:p>
    <w:p w:rsidR="00370AD1" w:rsidRPr="005520C0" w:rsidRDefault="0053539A" w:rsidP="004957D0">
      <w:pPr>
        <w:tabs>
          <w:tab w:val="left" w:pos="7370"/>
        </w:tabs>
        <w:ind w:right="-1"/>
        <w:rPr>
          <w:b/>
          <w:bCs/>
          <w:sz w:val="22"/>
          <w:szCs w:val="22"/>
        </w:rPr>
      </w:pPr>
      <w:r w:rsidRPr="005520C0">
        <w:rPr>
          <w:b/>
          <w:bCs/>
          <w:sz w:val="22"/>
          <w:szCs w:val="22"/>
        </w:rPr>
        <w:t>Weitere Informationen</w:t>
      </w:r>
      <w:r w:rsidR="001C3038" w:rsidRPr="005520C0">
        <w:rPr>
          <w:b/>
          <w:bCs/>
          <w:sz w:val="22"/>
          <w:szCs w:val="22"/>
        </w:rPr>
        <w:t>:</w:t>
      </w:r>
    </w:p>
    <w:p w:rsidR="00370AD1" w:rsidRPr="005520C0" w:rsidRDefault="00370AD1" w:rsidP="004957D0">
      <w:pPr>
        <w:tabs>
          <w:tab w:val="left" w:pos="7370"/>
        </w:tabs>
        <w:ind w:right="-1"/>
        <w:rPr>
          <w:bCs/>
          <w:sz w:val="22"/>
          <w:szCs w:val="22"/>
        </w:rPr>
      </w:pPr>
      <w:r w:rsidRPr="005520C0">
        <w:rPr>
          <w:bCs/>
          <w:sz w:val="22"/>
          <w:szCs w:val="22"/>
        </w:rPr>
        <w:t>tesa Werk Offenburg</w:t>
      </w:r>
      <w:r w:rsidR="002C4534">
        <w:rPr>
          <w:bCs/>
          <w:sz w:val="22"/>
          <w:szCs w:val="22"/>
        </w:rPr>
        <w:t xml:space="preserve">, </w:t>
      </w:r>
      <w:r w:rsidR="00E525D2" w:rsidRPr="005520C0">
        <w:rPr>
          <w:bCs/>
          <w:sz w:val="22"/>
          <w:szCs w:val="22"/>
        </w:rPr>
        <w:t>Nadja Prinz</w:t>
      </w:r>
    </w:p>
    <w:p w:rsidR="00370AD1" w:rsidRPr="005520C0" w:rsidRDefault="00370AD1" w:rsidP="004957D0">
      <w:pPr>
        <w:tabs>
          <w:tab w:val="left" w:pos="7370"/>
        </w:tabs>
        <w:ind w:right="-1"/>
        <w:rPr>
          <w:bCs/>
          <w:sz w:val="22"/>
          <w:szCs w:val="22"/>
        </w:rPr>
      </w:pPr>
      <w:r w:rsidRPr="005520C0">
        <w:rPr>
          <w:bCs/>
          <w:sz w:val="22"/>
          <w:szCs w:val="22"/>
        </w:rPr>
        <w:t>Tel: +49(0)781 – 801 8722</w:t>
      </w:r>
    </w:p>
    <w:p w:rsidR="005520C0" w:rsidRPr="005520C0" w:rsidRDefault="00370AD1" w:rsidP="004957D0">
      <w:pPr>
        <w:tabs>
          <w:tab w:val="left" w:pos="7370"/>
        </w:tabs>
        <w:ind w:right="-1"/>
        <w:rPr>
          <w:bCs/>
          <w:sz w:val="22"/>
          <w:szCs w:val="22"/>
        </w:rPr>
        <w:sectPr w:rsidR="005520C0" w:rsidRPr="005520C0" w:rsidSect="00835684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3402" w:right="1985" w:bottom="1134" w:left="1985" w:header="1021" w:footer="284" w:gutter="0"/>
          <w:cols w:space="720"/>
          <w:titlePg/>
          <w:docGrid w:linePitch="360"/>
        </w:sectPr>
      </w:pPr>
      <w:r w:rsidRPr="005520C0">
        <w:rPr>
          <w:bCs/>
          <w:sz w:val="22"/>
          <w:szCs w:val="22"/>
        </w:rPr>
        <w:t xml:space="preserve">E-Mail: </w:t>
      </w:r>
      <w:r w:rsidR="005520C0">
        <w:rPr>
          <w:bCs/>
          <w:sz w:val="22"/>
          <w:szCs w:val="22"/>
        </w:rPr>
        <w:t>nadja.prinz@tesa.c</w:t>
      </w:r>
      <w:r w:rsidR="009B549D">
        <w:rPr>
          <w:bCs/>
          <w:sz w:val="22"/>
          <w:szCs w:val="22"/>
        </w:rPr>
        <w:t>om</w:t>
      </w:r>
    </w:p>
    <w:p w:rsidR="00370AD1" w:rsidRPr="00F544A1" w:rsidRDefault="00370AD1" w:rsidP="007B467C">
      <w:pPr>
        <w:spacing w:line="360" w:lineRule="auto"/>
        <w:outlineLvl w:val="0"/>
      </w:pPr>
    </w:p>
    <w:sectPr w:rsidR="00370AD1" w:rsidRPr="00F544A1" w:rsidSect="00FA71AD">
      <w:type w:val="continuous"/>
      <w:pgSz w:w="11906" w:h="16838"/>
      <w:pgMar w:top="3402" w:right="1985" w:bottom="1134" w:left="1985" w:header="1021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5B6" w:rsidRDefault="00BC55B6">
      <w:r>
        <w:separator/>
      </w:r>
    </w:p>
  </w:endnote>
  <w:endnote w:type="continuationSeparator" w:id="0">
    <w:p w:rsidR="00BC55B6" w:rsidRDefault="00BC5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06" w:rsidRDefault="00EC669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-1317625</wp:posOffset>
              </wp:positionH>
              <wp:positionV relativeFrom="paragraph">
                <wp:posOffset>64770</wp:posOffset>
              </wp:positionV>
              <wp:extent cx="7953375" cy="600075"/>
              <wp:effectExtent l="9525" t="9525" r="9525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3375" cy="60007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0F2805" id="Rectangle 4" o:spid="_x0000_s1026" style="position:absolute;margin-left:-103.75pt;margin-top:5.1pt;width:626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" fillcolor="red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5B6" w:rsidRDefault="00BC55B6">
      <w:r>
        <w:separator/>
      </w:r>
    </w:p>
  </w:footnote>
  <w:footnote w:type="continuationSeparator" w:id="0">
    <w:p w:rsidR="00BC55B6" w:rsidRDefault="00BC5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06" w:rsidRDefault="003C5F45" w:rsidP="00FD229C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EB5606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end"/>
    </w:r>
  </w:p>
  <w:p w:rsidR="00EB5606" w:rsidRDefault="00EB56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06" w:rsidRDefault="003C5F45" w:rsidP="00FD229C">
    <w:pPr>
      <w:pStyle w:val="Kopfzeile"/>
      <w:framePr w:wrap="around" w:vAnchor="text" w:hAnchor="margin" w:xAlign="center" w:y="1"/>
      <w:rPr>
        <w:rStyle w:val="Seitenzahl"/>
        <w:rFonts w:cs="Arial"/>
      </w:rPr>
    </w:pPr>
    <w:r>
      <w:rPr>
        <w:rStyle w:val="Seitenzahl"/>
        <w:rFonts w:cs="Arial"/>
      </w:rPr>
      <w:fldChar w:fldCharType="begin"/>
    </w:r>
    <w:r w:rsidR="00EB5606">
      <w:rPr>
        <w:rStyle w:val="Seitenzahl"/>
        <w:rFonts w:cs="Arial"/>
      </w:rPr>
      <w:instrText xml:space="preserve">PAGE  </w:instrText>
    </w:r>
    <w:r>
      <w:rPr>
        <w:rStyle w:val="Seitenzahl"/>
        <w:rFonts w:cs="Arial"/>
      </w:rPr>
      <w:fldChar w:fldCharType="separate"/>
    </w:r>
    <w:r w:rsidR="00156E40">
      <w:rPr>
        <w:rStyle w:val="Seitenzahl"/>
        <w:rFonts w:cs="Arial"/>
        <w:noProof/>
      </w:rPr>
      <w:t>2</w:t>
    </w:r>
    <w:r>
      <w:rPr>
        <w:rStyle w:val="Seitenzahl"/>
        <w:rFonts w:cs="Arial"/>
      </w:rPr>
      <w:fldChar w:fldCharType="end"/>
    </w:r>
  </w:p>
  <w:p w:rsidR="00EB5606" w:rsidRDefault="00EB5606" w:rsidP="000E5C7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606" w:rsidRDefault="00EB5606" w:rsidP="000E5C70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-384175</wp:posOffset>
          </wp:positionH>
          <wp:positionV relativeFrom="paragraph">
            <wp:posOffset>-86360</wp:posOffset>
          </wp:positionV>
          <wp:extent cx="5781675" cy="447675"/>
          <wp:effectExtent l="19050" t="0" r="9525" b="0"/>
          <wp:wrapNone/>
          <wp:docPr id="1" name="Bild 3" descr="tesaSE_la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tesaSE_la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B5606" w:rsidRDefault="00EB5606" w:rsidP="000E5C70">
    <w:pPr>
      <w:pStyle w:val="Kopfzeile"/>
    </w:pPr>
  </w:p>
  <w:p w:rsidR="00EB5606" w:rsidRDefault="00EB5606" w:rsidP="000E5C70">
    <w:pPr>
      <w:pStyle w:val="Kopfzeile"/>
      <w:rPr>
        <w:sz w:val="16"/>
        <w:szCs w:val="16"/>
      </w:rPr>
    </w:pPr>
  </w:p>
  <w:p w:rsidR="00EB5606" w:rsidRDefault="00EC6694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-107315</wp:posOffset>
              </wp:positionH>
              <wp:positionV relativeFrom="paragraph">
                <wp:posOffset>15240</wp:posOffset>
              </wp:positionV>
              <wp:extent cx="5264785" cy="678180"/>
              <wp:effectExtent l="635" t="0" r="1905" b="6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785" cy="678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606" w:rsidRDefault="00EB5606" w:rsidP="00A215C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7513"/>
                              <w:tab w:val="right" w:pos="9214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EB5606" w:rsidRDefault="00EB5606" w:rsidP="00A215C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12"/>
                              <w:tab w:val="left" w:pos="6379"/>
                              <w:tab w:val="right" w:pos="9214"/>
                            </w:tabs>
                            <w:spacing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  <w:proofErr w:type="spellStart"/>
                          <w:r>
                            <w:rPr>
                              <w:sz w:val="12"/>
                              <w:szCs w:val="12"/>
                            </w:rPr>
                            <w:t>Kinzigstraße</w:t>
                          </w:r>
                          <w:proofErr w:type="spellEnd"/>
                          <w:r>
                            <w:rPr>
                              <w:sz w:val="12"/>
                              <w:szCs w:val="12"/>
                            </w:rPr>
                            <w:t xml:space="preserve"> 5</w:t>
                          </w:r>
                        </w:p>
                        <w:p w:rsidR="00EB5606" w:rsidRDefault="00EB5606" w:rsidP="00A215C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6379"/>
                              <w:tab w:val="right" w:pos="9214"/>
                            </w:tabs>
                            <w:spacing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ab/>
                            <w:t>77652 Offenburg</w:t>
                          </w:r>
                        </w:p>
                        <w:p w:rsidR="00EB5606" w:rsidRDefault="00EB5606" w:rsidP="00A215C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12"/>
                              <w:tab w:val="left" w:pos="5954"/>
                              <w:tab w:val="left" w:pos="6379"/>
                              <w:tab w:val="left" w:pos="7230"/>
                            </w:tabs>
                            <w:spacing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Telefon +49 (0)781 801 8722</w:t>
                          </w:r>
                        </w:p>
                        <w:p w:rsidR="00EB5606" w:rsidRDefault="00EB5606" w:rsidP="00A215CF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12"/>
                              <w:tab w:val="left" w:pos="6379"/>
                              <w:tab w:val="left" w:pos="6521"/>
                              <w:tab w:val="left" w:pos="7230"/>
                              <w:tab w:val="right" w:pos="7655"/>
                            </w:tabs>
                            <w:spacing w:line="360" w:lineRule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ab/>
                          </w:r>
                          <w:r>
                            <w:rPr>
                              <w:sz w:val="12"/>
                              <w:szCs w:val="12"/>
                            </w:rPr>
                            <w:tab/>
                            <w:t>Fax +49 (0)781 801 432</w:t>
                          </w:r>
                        </w:p>
                        <w:p w:rsidR="00EB5606" w:rsidRDefault="00EB56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45pt;margin-top:1.2pt;width:414.5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mFgw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" stroked="f">
              <v:textbox>
                <w:txbxContent>
                  <w:p w:rsidR="00EB5606" w:rsidRDefault="00EB5606" w:rsidP="00A215C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7513"/>
                        <w:tab w:val="right" w:pos="9214"/>
                      </w:tabs>
                      <w:rPr>
                        <w:sz w:val="16"/>
                        <w:szCs w:val="16"/>
                      </w:rPr>
                    </w:pPr>
                  </w:p>
                  <w:p w:rsidR="00EB5606" w:rsidRDefault="00EB5606" w:rsidP="00A215C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12"/>
                        <w:tab w:val="left" w:pos="6379"/>
                        <w:tab w:val="right" w:pos="9214"/>
                      </w:tabs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tab/>
                    </w:r>
                    <w:r>
                      <w:tab/>
                    </w:r>
                    <w:proofErr w:type="spellStart"/>
                    <w:r>
                      <w:rPr>
                        <w:sz w:val="12"/>
                        <w:szCs w:val="12"/>
                      </w:rPr>
                      <w:t>Kinzigstraße</w:t>
                    </w:r>
                    <w:proofErr w:type="spellEnd"/>
                    <w:r>
                      <w:rPr>
                        <w:sz w:val="12"/>
                        <w:szCs w:val="12"/>
                      </w:rPr>
                      <w:t xml:space="preserve"> 5</w:t>
                    </w:r>
                  </w:p>
                  <w:p w:rsidR="00EB5606" w:rsidRDefault="00EB5606" w:rsidP="00A215C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6379"/>
                        <w:tab w:val="right" w:pos="9214"/>
                      </w:tabs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ab/>
                      <w:t>77652 Offenburg</w:t>
                    </w:r>
                  </w:p>
                  <w:p w:rsidR="00EB5606" w:rsidRDefault="00EB5606" w:rsidP="00A215C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12"/>
                        <w:tab w:val="left" w:pos="5954"/>
                        <w:tab w:val="left" w:pos="6379"/>
                        <w:tab w:val="left" w:pos="7230"/>
                      </w:tabs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Telefon +49 (0)781 801 8722</w:t>
                    </w:r>
                  </w:p>
                  <w:p w:rsidR="00EB5606" w:rsidRDefault="00EB5606" w:rsidP="00A215CF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12"/>
                        <w:tab w:val="left" w:pos="6379"/>
                        <w:tab w:val="left" w:pos="6521"/>
                        <w:tab w:val="left" w:pos="7230"/>
                        <w:tab w:val="right" w:pos="7655"/>
                      </w:tabs>
                      <w:spacing w:line="360" w:lineRule="auto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ab/>
                    </w:r>
                    <w:r>
                      <w:rPr>
                        <w:sz w:val="12"/>
                        <w:szCs w:val="12"/>
                      </w:rPr>
                      <w:tab/>
                      <w:t>Fax +49 (0)781 801 432</w:t>
                    </w:r>
                  </w:p>
                  <w:p w:rsidR="00EB5606" w:rsidRDefault="00EB5606"/>
                </w:txbxContent>
              </v:textbox>
            </v:shape>
          </w:pict>
        </mc:Fallback>
      </mc:AlternateContent>
    </w:r>
    <w:r w:rsidR="00EB5606">
      <w:tab/>
    </w:r>
  </w:p>
  <w:p w:rsidR="00EB5606" w:rsidRDefault="00EB5606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B5606" w:rsidRDefault="00EB5606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B5606" w:rsidRDefault="00EB5606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B5606" w:rsidRDefault="00EB5606" w:rsidP="000E5C70">
    <w:pPr>
      <w:pStyle w:val="Kopfzeile"/>
      <w:tabs>
        <w:tab w:val="clear" w:pos="4536"/>
        <w:tab w:val="clear" w:pos="9072"/>
        <w:tab w:val="left" w:pos="7513"/>
        <w:tab w:val="left" w:pos="8080"/>
        <w:tab w:val="right" w:pos="9214"/>
      </w:tabs>
      <w:rPr>
        <w:sz w:val="12"/>
        <w:szCs w:val="12"/>
      </w:rPr>
    </w:pPr>
  </w:p>
  <w:p w:rsidR="00EB5606" w:rsidRDefault="00EB56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52C"/>
    <w:multiLevelType w:val="multilevel"/>
    <w:tmpl w:val="DCCA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D7C15"/>
    <w:multiLevelType w:val="multilevel"/>
    <w:tmpl w:val="019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C079F"/>
    <w:multiLevelType w:val="hybridMultilevel"/>
    <w:tmpl w:val="FB0CC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0090F"/>
    <w:multiLevelType w:val="hybridMultilevel"/>
    <w:tmpl w:val="6EC05B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32A4C"/>
    <w:multiLevelType w:val="hybridMultilevel"/>
    <w:tmpl w:val="C30C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29"/>
    <w:rsid w:val="0000333C"/>
    <w:rsid w:val="00004BCB"/>
    <w:rsid w:val="00010489"/>
    <w:rsid w:val="00012717"/>
    <w:rsid w:val="00013E8C"/>
    <w:rsid w:val="00023E40"/>
    <w:rsid w:val="00023F1D"/>
    <w:rsid w:val="0003666C"/>
    <w:rsid w:val="000453AE"/>
    <w:rsid w:val="00045DA7"/>
    <w:rsid w:val="000554E5"/>
    <w:rsid w:val="00064025"/>
    <w:rsid w:val="000678E4"/>
    <w:rsid w:val="00077B48"/>
    <w:rsid w:val="00082B60"/>
    <w:rsid w:val="000931B5"/>
    <w:rsid w:val="00097B13"/>
    <w:rsid w:val="000A0CB0"/>
    <w:rsid w:val="000A4BA2"/>
    <w:rsid w:val="000A75E7"/>
    <w:rsid w:val="000B17F6"/>
    <w:rsid w:val="000B3F3E"/>
    <w:rsid w:val="000B5189"/>
    <w:rsid w:val="000C4F64"/>
    <w:rsid w:val="000C5425"/>
    <w:rsid w:val="000D2012"/>
    <w:rsid w:val="000E49E9"/>
    <w:rsid w:val="000E5C70"/>
    <w:rsid w:val="000F12B5"/>
    <w:rsid w:val="000F352B"/>
    <w:rsid w:val="000F3DAC"/>
    <w:rsid w:val="000F4828"/>
    <w:rsid w:val="000F6521"/>
    <w:rsid w:val="000F652F"/>
    <w:rsid w:val="00104515"/>
    <w:rsid w:val="00105EED"/>
    <w:rsid w:val="001066EE"/>
    <w:rsid w:val="00107132"/>
    <w:rsid w:val="00114CD6"/>
    <w:rsid w:val="00115A4F"/>
    <w:rsid w:val="00133118"/>
    <w:rsid w:val="00133D09"/>
    <w:rsid w:val="00142D59"/>
    <w:rsid w:val="00143890"/>
    <w:rsid w:val="001461AF"/>
    <w:rsid w:val="00147264"/>
    <w:rsid w:val="0015324D"/>
    <w:rsid w:val="00153E93"/>
    <w:rsid w:val="00156E40"/>
    <w:rsid w:val="00160170"/>
    <w:rsid w:val="0016593B"/>
    <w:rsid w:val="0016747B"/>
    <w:rsid w:val="00170BE8"/>
    <w:rsid w:val="00176439"/>
    <w:rsid w:val="00185564"/>
    <w:rsid w:val="001906F7"/>
    <w:rsid w:val="001A74E5"/>
    <w:rsid w:val="001B2615"/>
    <w:rsid w:val="001B331B"/>
    <w:rsid w:val="001B7C6E"/>
    <w:rsid w:val="001C10F4"/>
    <w:rsid w:val="001C2EF8"/>
    <w:rsid w:val="001C3038"/>
    <w:rsid w:val="001C356C"/>
    <w:rsid w:val="001C5AD7"/>
    <w:rsid w:val="001D240E"/>
    <w:rsid w:val="001D483C"/>
    <w:rsid w:val="001D4B9C"/>
    <w:rsid w:val="001F20F4"/>
    <w:rsid w:val="001F332E"/>
    <w:rsid w:val="001F7448"/>
    <w:rsid w:val="00202EFF"/>
    <w:rsid w:val="00206922"/>
    <w:rsid w:val="002133C8"/>
    <w:rsid w:val="002152E4"/>
    <w:rsid w:val="00225714"/>
    <w:rsid w:val="00230B74"/>
    <w:rsid w:val="00232EB4"/>
    <w:rsid w:val="00260159"/>
    <w:rsid w:val="00264A1E"/>
    <w:rsid w:val="00266AFF"/>
    <w:rsid w:val="0027448B"/>
    <w:rsid w:val="00283821"/>
    <w:rsid w:val="00284B6A"/>
    <w:rsid w:val="002A3797"/>
    <w:rsid w:val="002B7803"/>
    <w:rsid w:val="002C4534"/>
    <w:rsid w:val="002C5A90"/>
    <w:rsid w:val="002C7BCE"/>
    <w:rsid w:val="002E169E"/>
    <w:rsid w:val="002E204B"/>
    <w:rsid w:val="002F27B1"/>
    <w:rsid w:val="002F3CC3"/>
    <w:rsid w:val="002F46E6"/>
    <w:rsid w:val="0031022C"/>
    <w:rsid w:val="003160C8"/>
    <w:rsid w:val="003212C0"/>
    <w:rsid w:val="00325DD3"/>
    <w:rsid w:val="00327FB6"/>
    <w:rsid w:val="00327FE5"/>
    <w:rsid w:val="00333F8B"/>
    <w:rsid w:val="00336BEA"/>
    <w:rsid w:val="00353F3A"/>
    <w:rsid w:val="00354101"/>
    <w:rsid w:val="00370AD1"/>
    <w:rsid w:val="00371034"/>
    <w:rsid w:val="003740D8"/>
    <w:rsid w:val="00377453"/>
    <w:rsid w:val="00385584"/>
    <w:rsid w:val="003A1774"/>
    <w:rsid w:val="003A2E31"/>
    <w:rsid w:val="003A6D3F"/>
    <w:rsid w:val="003B23E2"/>
    <w:rsid w:val="003B7940"/>
    <w:rsid w:val="003C2150"/>
    <w:rsid w:val="003C28D3"/>
    <w:rsid w:val="003C5F45"/>
    <w:rsid w:val="003C7FC6"/>
    <w:rsid w:val="003D1F57"/>
    <w:rsid w:val="003D218E"/>
    <w:rsid w:val="003D7E7A"/>
    <w:rsid w:val="003F523B"/>
    <w:rsid w:val="004014B2"/>
    <w:rsid w:val="00402F35"/>
    <w:rsid w:val="00416F1E"/>
    <w:rsid w:val="004209A6"/>
    <w:rsid w:val="00425545"/>
    <w:rsid w:val="00430639"/>
    <w:rsid w:val="00431EA8"/>
    <w:rsid w:val="00431F22"/>
    <w:rsid w:val="00432EDA"/>
    <w:rsid w:val="00440D11"/>
    <w:rsid w:val="00441471"/>
    <w:rsid w:val="004435AC"/>
    <w:rsid w:val="00445CBE"/>
    <w:rsid w:val="004509EB"/>
    <w:rsid w:val="004522A6"/>
    <w:rsid w:val="00463F2E"/>
    <w:rsid w:val="00464C6A"/>
    <w:rsid w:val="00466D07"/>
    <w:rsid w:val="00480D4D"/>
    <w:rsid w:val="00485560"/>
    <w:rsid w:val="00494021"/>
    <w:rsid w:val="004957D0"/>
    <w:rsid w:val="004A15E8"/>
    <w:rsid w:val="004A6505"/>
    <w:rsid w:val="004B6251"/>
    <w:rsid w:val="004B7592"/>
    <w:rsid w:val="004B7F6F"/>
    <w:rsid w:val="004D54F1"/>
    <w:rsid w:val="004E6B34"/>
    <w:rsid w:val="005013D5"/>
    <w:rsid w:val="00502D6B"/>
    <w:rsid w:val="00511879"/>
    <w:rsid w:val="00511BC3"/>
    <w:rsid w:val="00512A08"/>
    <w:rsid w:val="00516C6D"/>
    <w:rsid w:val="00517DDD"/>
    <w:rsid w:val="00522699"/>
    <w:rsid w:val="00523665"/>
    <w:rsid w:val="00527940"/>
    <w:rsid w:val="005279E4"/>
    <w:rsid w:val="005345AB"/>
    <w:rsid w:val="00534670"/>
    <w:rsid w:val="0053539A"/>
    <w:rsid w:val="005372FD"/>
    <w:rsid w:val="00544A18"/>
    <w:rsid w:val="00551095"/>
    <w:rsid w:val="00551318"/>
    <w:rsid w:val="00551E06"/>
    <w:rsid w:val="005520C0"/>
    <w:rsid w:val="005758F5"/>
    <w:rsid w:val="0058289E"/>
    <w:rsid w:val="0058500D"/>
    <w:rsid w:val="00587F35"/>
    <w:rsid w:val="005937B6"/>
    <w:rsid w:val="00595949"/>
    <w:rsid w:val="005A0520"/>
    <w:rsid w:val="005A3557"/>
    <w:rsid w:val="005B3BFD"/>
    <w:rsid w:val="005E4719"/>
    <w:rsid w:val="005E4780"/>
    <w:rsid w:val="005F325E"/>
    <w:rsid w:val="00626310"/>
    <w:rsid w:val="00647179"/>
    <w:rsid w:val="0065106D"/>
    <w:rsid w:val="00654773"/>
    <w:rsid w:val="006653D7"/>
    <w:rsid w:val="00665FEB"/>
    <w:rsid w:val="00674578"/>
    <w:rsid w:val="00674F05"/>
    <w:rsid w:val="006A06DC"/>
    <w:rsid w:val="006B5E42"/>
    <w:rsid w:val="006C6A21"/>
    <w:rsid w:val="006D25CD"/>
    <w:rsid w:val="006D334E"/>
    <w:rsid w:val="006E18BC"/>
    <w:rsid w:val="006E34B3"/>
    <w:rsid w:val="006F2EF9"/>
    <w:rsid w:val="006F3C78"/>
    <w:rsid w:val="00701D2D"/>
    <w:rsid w:val="00702D66"/>
    <w:rsid w:val="007031AA"/>
    <w:rsid w:val="007118DA"/>
    <w:rsid w:val="007150DA"/>
    <w:rsid w:val="00721DBA"/>
    <w:rsid w:val="0072318F"/>
    <w:rsid w:val="00736036"/>
    <w:rsid w:val="007473B7"/>
    <w:rsid w:val="00752CA8"/>
    <w:rsid w:val="00755C58"/>
    <w:rsid w:val="007652C0"/>
    <w:rsid w:val="007711B5"/>
    <w:rsid w:val="00773969"/>
    <w:rsid w:val="00781E40"/>
    <w:rsid w:val="00785204"/>
    <w:rsid w:val="0078771B"/>
    <w:rsid w:val="00790D16"/>
    <w:rsid w:val="007B404C"/>
    <w:rsid w:val="007B467C"/>
    <w:rsid w:val="007B52B4"/>
    <w:rsid w:val="007D164E"/>
    <w:rsid w:val="007D586D"/>
    <w:rsid w:val="007F00EA"/>
    <w:rsid w:val="007F1DDD"/>
    <w:rsid w:val="00800CEF"/>
    <w:rsid w:val="00803FF6"/>
    <w:rsid w:val="00811CEB"/>
    <w:rsid w:val="008152BD"/>
    <w:rsid w:val="0082109B"/>
    <w:rsid w:val="0082351D"/>
    <w:rsid w:val="00827207"/>
    <w:rsid w:val="00831628"/>
    <w:rsid w:val="00832715"/>
    <w:rsid w:val="00835684"/>
    <w:rsid w:val="0084115B"/>
    <w:rsid w:val="00844D34"/>
    <w:rsid w:val="00845CD8"/>
    <w:rsid w:val="008509E3"/>
    <w:rsid w:val="00866D35"/>
    <w:rsid w:val="008733B1"/>
    <w:rsid w:val="00874ED7"/>
    <w:rsid w:val="00877629"/>
    <w:rsid w:val="008778A4"/>
    <w:rsid w:val="00883BB9"/>
    <w:rsid w:val="00886A9F"/>
    <w:rsid w:val="00890964"/>
    <w:rsid w:val="00894F84"/>
    <w:rsid w:val="008A0502"/>
    <w:rsid w:val="008A137C"/>
    <w:rsid w:val="008A32A6"/>
    <w:rsid w:val="008B74E5"/>
    <w:rsid w:val="008D4397"/>
    <w:rsid w:val="008E5300"/>
    <w:rsid w:val="008F3B9D"/>
    <w:rsid w:val="008F67D1"/>
    <w:rsid w:val="00900156"/>
    <w:rsid w:val="0090189F"/>
    <w:rsid w:val="00901CC1"/>
    <w:rsid w:val="00901CEF"/>
    <w:rsid w:val="00913E6A"/>
    <w:rsid w:val="0092064E"/>
    <w:rsid w:val="00923E49"/>
    <w:rsid w:val="009264D0"/>
    <w:rsid w:val="0092746C"/>
    <w:rsid w:val="009370E4"/>
    <w:rsid w:val="00942DB9"/>
    <w:rsid w:val="0095567C"/>
    <w:rsid w:val="00963414"/>
    <w:rsid w:val="00970B7A"/>
    <w:rsid w:val="00971EF4"/>
    <w:rsid w:val="00982126"/>
    <w:rsid w:val="00983F1D"/>
    <w:rsid w:val="00986B14"/>
    <w:rsid w:val="00993766"/>
    <w:rsid w:val="009A13B3"/>
    <w:rsid w:val="009B1088"/>
    <w:rsid w:val="009B549D"/>
    <w:rsid w:val="009C680C"/>
    <w:rsid w:val="009C7123"/>
    <w:rsid w:val="009D2E48"/>
    <w:rsid w:val="009D68BA"/>
    <w:rsid w:val="009E457E"/>
    <w:rsid w:val="009F4EFD"/>
    <w:rsid w:val="00A00866"/>
    <w:rsid w:val="00A02ADA"/>
    <w:rsid w:val="00A02F00"/>
    <w:rsid w:val="00A0517F"/>
    <w:rsid w:val="00A05AC7"/>
    <w:rsid w:val="00A116C1"/>
    <w:rsid w:val="00A215CF"/>
    <w:rsid w:val="00A34018"/>
    <w:rsid w:val="00A360FA"/>
    <w:rsid w:val="00A36D06"/>
    <w:rsid w:val="00A4101E"/>
    <w:rsid w:val="00A43249"/>
    <w:rsid w:val="00A56B34"/>
    <w:rsid w:val="00A62F20"/>
    <w:rsid w:val="00A63951"/>
    <w:rsid w:val="00A7787B"/>
    <w:rsid w:val="00A86A2F"/>
    <w:rsid w:val="00A944B8"/>
    <w:rsid w:val="00AA351D"/>
    <w:rsid w:val="00AB1502"/>
    <w:rsid w:val="00AB36A1"/>
    <w:rsid w:val="00AB75D9"/>
    <w:rsid w:val="00AC019C"/>
    <w:rsid w:val="00AC41C7"/>
    <w:rsid w:val="00AC7556"/>
    <w:rsid w:val="00AD1A7A"/>
    <w:rsid w:val="00AD363E"/>
    <w:rsid w:val="00AD71C3"/>
    <w:rsid w:val="00AE1D47"/>
    <w:rsid w:val="00AF1CBB"/>
    <w:rsid w:val="00AF40E4"/>
    <w:rsid w:val="00AF65F8"/>
    <w:rsid w:val="00B008B0"/>
    <w:rsid w:val="00B10831"/>
    <w:rsid w:val="00B12363"/>
    <w:rsid w:val="00B12FE0"/>
    <w:rsid w:val="00B15835"/>
    <w:rsid w:val="00B16186"/>
    <w:rsid w:val="00B1681F"/>
    <w:rsid w:val="00B168F8"/>
    <w:rsid w:val="00B21957"/>
    <w:rsid w:val="00B2401E"/>
    <w:rsid w:val="00B25625"/>
    <w:rsid w:val="00B25A2C"/>
    <w:rsid w:val="00B376CD"/>
    <w:rsid w:val="00B405EB"/>
    <w:rsid w:val="00B40A62"/>
    <w:rsid w:val="00B4365D"/>
    <w:rsid w:val="00B45582"/>
    <w:rsid w:val="00B63014"/>
    <w:rsid w:val="00B6391B"/>
    <w:rsid w:val="00B6574E"/>
    <w:rsid w:val="00B728C3"/>
    <w:rsid w:val="00B85E7E"/>
    <w:rsid w:val="00B90211"/>
    <w:rsid w:val="00B9126C"/>
    <w:rsid w:val="00BA0BE8"/>
    <w:rsid w:val="00BA0DE7"/>
    <w:rsid w:val="00BA4437"/>
    <w:rsid w:val="00BA7248"/>
    <w:rsid w:val="00BB21BB"/>
    <w:rsid w:val="00BB2962"/>
    <w:rsid w:val="00BB7851"/>
    <w:rsid w:val="00BC0E08"/>
    <w:rsid w:val="00BC1524"/>
    <w:rsid w:val="00BC55B6"/>
    <w:rsid w:val="00BC73DB"/>
    <w:rsid w:val="00BD33FF"/>
    <w:rsid w:val="00BF7734"/>
    <w:rsid w:val="00C05C0D"/>
    <w:rsid w:val="00C10EF4"/>
    <w:rsid w:val="00C31746"/>
    <w:rsid w:val="00C3500F"/>
    <w:rsid w:val="00C60F8E"/>
    <w:rsid w:val="00C61B66"/>
    <w:rsid w:val="00C65E12"/>
    <w:rsid w:val="00C86618"/>
    <w:rsid w:val="00C9263F"/>
    <w:rsid w:val="00C972DF"/>
    <w:rsid w:val="00CA3E30"/>
    <w:rsid w:val="00CA6111"/>
    <w:rsid w:val="00CA65FA"/>
    <w:rsid w:val="00CB5835"/>
    <w:rsid w:val="00CC1429"/>
    <w:rsid w:val="00CD04B7"/>
    <w:rsid w:val="00CD2D0C"/>
    <w:rsid w:val="00CD52CB"/>
    <w:rsid w:val="00CD5673"/>
    <w:rsid w:val="00CE15B2"/>
    <w:rsid w:val="00CE41F3"/>
    <w:rsid w:val="00CE51D1"/>
    <w:rsid w:val="00CE64ED"/>
    <w:rsid w:val="00CF3487"/>
    <w:rsid w:val="00CF429B"/>
    <w:rsid w:val="00D06886"/>
    <w:rsid w:val="00D1513A"/>
    <w:rsid w:val="00D249BC"/>
    <w:rsid w:val="00D36749"/>
    <w:rsid w:val="00D4180E"/>
    <w:rsid w:val="00D47FF9"/>
    <w:rsid w:val="00D504B3"/>
    <w:rsid w:val="00D60489"/>
    <w:rsid w:val="00D73B44"/>
    <w:rsid w:val="00D80DA2"/>
    <w:rsid w:val="00D81B59"/>
    <w:rsid w:val="00D839E9"/>
    <w:rsid w:val="00D844C1"/>
    <w:rsid w:val="00D9013D"/>
    <w:rsid w:val="00D95D41"/>
    <w:rsid w:val="00D96BC7"/>
    <w:rsid w:val="00D97431"/>
    <w:rsid w:val="00DB7282"/>
    <w:rsid w:val="00DB7EEC"/>
    <w:rsid w:val="00DC4822"/>
    <w:rsid w:val="00DE5E96"/>
    <w:rsid w:val="00DE6082"/>
    <w:rsid w:val="00DE668B"/>
    <w:rsid w:val="00DE66BB"/>
    <w:rsid w:val="00DF3939"/>
    <w:rsid w:val="00E07D11"/>
    <w:rsid w:val="00E117E9"/>
    <w:rsid w:val="00E3127C"/>
    <w:rsid w:val="00E34A46"/>
    <w:rsid w:val="00E412F6"/>
    <w:rsid w:val="00E469F8"/>
    <w:rsid w:val="00E47130"/>
    <w:rsid w:val="00E525D2"/>
    <w:rsid w:val="00E91E3B"/>
    <w:rsid w:val="00E92E52"/>
    <w:rsid w:val="00E968A5"/>
    <w:rsid w:val="00EA5016"/>
    <w:rsid w:val="00EA6EEC"/>
    <w:rsid w:val="00EB5606"/>
    <w:rsid w:val="00EB71D6"/>
    <w:rsid w:val="00EC2CF5"/>
    <w:rsid w:val="00EC6694"/>
    <w:rsid w:val="00EC7CDE"/>
    <w:rsid w:val="00ED2A1A"/>
    <w:rsid w:val="00ED4954"/>
    <w:rsid w:val="00EE0B87"/>
    <w:rsid w:val="00EE6BA3"/>
    <w:rsid w:val="00EE6C3A"/>
    <w:rsid w:val="00EF064C"/>
    <w:rsid w:val="00EF3979"/>
    <w:rsid w:val="00F034C6"/>
    <w:rsid w:val="00F0580A"/>
    <w:rsid w:val="00F063CF"/>
    <w:rsid w:val="00F13CE1"/>
    <w:rsid w:val="00F15A31"/>
    <w:rsid w:val="00F22219"/>
    <w:rsid w:val="00F345A0"/>
    <w:rsid w:val="00F35EFD"/>
    <w:rsid w:val="00F50023"/>
    <w:rsid w:val="00F544A1"/>
    <w:rsid w:val="00F548E4"/>
    <w:rsid w:val="00F57583"/>
    <w:rsid w:val="00F6340D"/>
    <w:rsid w:val="00F64E04"/>
    <w:rsid w:val="00F72BF7"/>
    <w:rsid w:val="00F75997"/>
    <w:rsid w:val="00F83B1C"/>
    <w:rsid w:val="00F8438B"/>
    <w:rsid w:val="00F84CD0"/>
    <w:rsid w:val="00F857F9"/>
    <w:rsid w:val="00F95A26"/>
    <w:rsid w:val="00FA41DF"/>
    <w:rsid w:val="00FA71AD"/>
    <w:rsid w:val="00FC1E5E"/>
    <w:rsid w:val="00FC4F02"/>
    <w:rsid w:val="00FC71F3"/>
    <w:rsid w:val="00FD229C"/>
    <w:rsid w:val="00FD4012"/>
    <w:rsid w:val="00FD4FA1"/>
    <w:rsid w:val="00FE599E"/>
    <w:rsid w:val="00FF6B17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F86C83C7-CE90-4F2C-99B0-2B2FC8D1A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6E6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F544A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F544A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F544A1"/>
    <w:rPr>
      <w:rFonts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F544A1"/>
    <w:rPr>
      <w:rFonts w:cs="Times New Roman"/>
      <w:b/>
      <w:bCs/>
      <w:sz w:val="36"/>
      <w:szCs w:val="36"/>
    </w:rPr>
  </w:style>
  <w:style w:type="paragraph" w:customStyle="1" w:styleId="Text">
    <w:name w:val="Text"/>
    <w:basedOn w:val="Standard"/>
    <w:uiPriority w:val="99"/>
    <w:rsid w:val="002F46E6"/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2F46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F46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F46E6"/>
    <w:pPr>
      <w:framePr w:w="229" w:h="3889" w:hSpace="141" w:wrap="around" w:vAnchor="text" w:hAnchor="page" w:x="463" w:y="6359"/>
      <w:textDirection w:val="btLr"/>
    </w:pPr>
    <w:rPr>
      <w:rFonts w:ascii="Helvetica" w:hAnsi="Helvetica" w:cs="Helvetica"/>
      <w:sz w:val="14"/>
      <w:szCs w:val="1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F46E6"/>
    <w:pPr>
      <w:framePr w:w="813" w:h="14833" w:hSpace="141" w:wrap="around" w:vAnchor="text" w:hAnchor="page" w:x="10971" w:y="-174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extDirection w:val="btLr"/>
    </w:pPr>
    <w:rPr>
      <w:b/>
      <w:bCs/>
      <w:i/>
      <w:iCs/>
      <w:color w:val="C0C0C0"/>
      <w:sz w:val="80"/>
      <w:szCs w:val="8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2F46E6"/>
    <w:rPr>
      <w:rFonts w:ascii="Arial" w:hAnsi="Arial" w:cs="Arial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2F46E6"/>
    <w:pPr>
      <w:framePr w:w="7623" w:h="11382" w:hSpace="141" w:wrap="around" w:vAnchor="text" w:hAnchor="page" w:x="2305" w:y="147"/>
    </w:p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2F46E6"/>
    <w:rPr>
      <w:rFonts w:ascii="Arial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BA0D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F46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0E5C70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0E5C70"/>
    <w:rPr>
      <w:rFonts w:cs="Times New Roman"/>
    </w:rPr>
  </w:style>
  <w:style w:type="character" w:customStyle="1" w:styleId="location">
    <w:name w:val="location"/>
    <w:basedOn w:val="Absatz-Standardschriftart"/>
    <w:rsid w:val="00F544A1"/>
    <w:rPr>
      <w:rFonts w:cs="Times New Roman"/>
    </w:rPr>
  </w:style>
  <w:style w:type="paragraph" w:styleId="StandardWeb">
    <w:name w:val="Normal (Web)"/>
    <w:basedOn w:val="Standard"/>
    <w:uiPriority w:val="99"/>
    <w:semiHidden/>
    <w:unhideWhenUsed/>
    <w:rsid w:val="00F544A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ellenInhalt">
    <w:name w:val="Tabellen Inhalt"/>
    <w:basedOn w:val="Standard"/>
    <w:rsid w:val="008152BD"/>
    <w:pPr>
      <w:widowControl w:val="0"/>
      <w:suppressLineNumbers/>
      <w:suppressAutoHyphens/>
    </w:pPr>
    <w:rPr>
      <w:rFonts w:ascii="Times New Roman" w:hAnsi="Times New Roman" w:cs="Times New Roman"/>
      <w:kern w:val="1"/>
    </w:rPr>
  </w:style>
  <w:style w:type="paragraph" w:styleId="Listenabsatz">
    <w:name w:val="List Paragraph"/>
    <w:basedOn w:val="Standard"/>
    <w:uiPriority w:val="34"/>
    <w:qFormat/>
    <w:rsid w:val="00F83B1C"/>
    <w:pPr>
      <w:ind w:left="720"/>
      <w:contextualSpacing/>
    </w:pPr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0B5B-3544-44C3-8D61-2344EF60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tesa AG</vt:lpstr>
    </vt:vector>
  </TitlesOfParts>
  <Company>Beiersdorf AG</Company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tesa AG</dc:title>
  <dc:creator>HoeptnA</dc:creator>
  <cp:lastModifiedBy>Prinz, Nadja /tesa Werk Offenburg ZPA</cp:lastModifiedBy>
  <cp:revision>3</cp:revision>
  <cp:lastPrinted>2011-03-11T09:42:00Z</cp:lastPrinted>
  <dcterms:created xsi:type="dcterms:W3CDTF">2015-07-10T11:12:00Z</dcterms:created>
  <dcterms:modified xsi:type="dcterms:W3CDTF">2015-07-10T11:19:00Z</dcterms:modified>
</cp:coreProperties>
</file>